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cstate="print"/>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r w:rsidRPr="006D053D">
        <w:rPr>
          <w:rFonts w:ascii="Calibri" w:hAnsi="Calibri" w:cs="Arial"/>
          <w:b/>
          <w:sz w:val="22"/>
          <w:szCs w:val="22"/>
        </w:rPr>
        <w:t xml:space="preserve">or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592C04">
        <w:rPr>
          <w:rFonts w:ascii="Calibri" w:hAnsi="Calibri" w:cs="Arial"/>
          <w:b/>
          <w:sz w:val="22"/>
          <w:szCs w:val="22"/>
        </w:rPr>
        <w:t>permanent supportive housing</w:t>
      </w:r>
      <w:r w:rsidR="00FD7ACC">
        <w:rPr>
          <w:rFonts w:ascii="Calibri" w:hAnsi="Calibri" w:cs="Arial"/>
          <w:b/>
          <w:sz w:val="22"/>
          <w:szCs w:val="22"/>
        </w:rPr>
        <w:t>”</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r w:rsidRPr="006D053D">
        <w:rPr>
          <w:rFonts w:ascii="Calibri" w:hAnsi="Calibri" w:cs="Arial"/>
          <w:b/>
          <w:sz w:val="22"/>
          <w:szCs w:val="22"/>
        </w:rPr>
        <w:t>as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w:t>
      </w:r>
      <w:r w:rsidR="006B208A">
        <w:rPr>
          <w:rFonts w:ascii="Calibri" w:hAnsi="Calibri"/>
          <w:sz w:val="22"/>
          <w:szCs w:val="22"/>
        </w:rPr>
        <w:t>permanent supportive housing</w:t>
      </w:r>
      <w:r w:rsidRPr="00E23E65">
        <w:rPr>
          <w:rFonts w:ascii="Calibri" w:hAnsi="Calibri"/>
          <w:sz w:val="22"/>
          <w:szCs w:val="22"/>
        </w:rPr>
        <w:t xml:space="preserve"> program</w:t>
      </w:r>
      <w:r w:rsidR="006B208A">
        <w:rPr>
          <w:rFonts w:ascii="Calibri" w:hAnsi="Calibri"/>
          <w:sz w:val="22"/>
          <w:szCs w:val="22"/>
        </w:rPr>
        <w:t>.</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6B208A">
        <w:rPr>
          <w:rFonts w:ascii="Calibri" w:hAnsi="Calibri"/>
          <w:sz w:val="22"/>
          <w:szCs w:val="22"/>
        </w:rPr>
        <w:t>permanent supportive housing program</w:t>
      </w:r>
      <w:r w:rsidRPr="006D053D">
        <w:rPr>
          <w:rFonts w:ascii="Calibri" w:hAnsi="Calibri"/>
          <w:sz w:val="22"/>
          <w:szCs w:val="22"/>
        </w:rPr>
        <w:t>’s property:</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use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use or possess weapons.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assault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r>
        <w:rPr>
          <w:rFonts w:ascii="Calibri" w:hAnsi="Calibri"/>
          <w:sz w:val="22"/>
          <w:szCs w:val="22"/>
        </w:rPr>
        <w:t xml:space="preserve">commit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622FF7" w:rsidRPr="00622FF7" w:rsidRDefault="002550C8" w:rsidP="0096305F">
      <w:pPr>
        <w:rPr>
          <w:rFonts w:ascii="Calibri" w:hAnsi="Calibri"/>
          <w:sz w:val="22"/>
          <w:szCs w:val="22"/>
        </w:rPr>
      </w:pPr>
      <w:r w:rsidRPr="00984966">
        <w:rPr>
          <w:rFonts w:ascii="Calibri" w:hAnsi="Calibri"/>
          <w:sz w:val="22"/>
          <w:szCs w:val="22"/>
        </w:rPr>
        <w:tab/>
      </w:r>
    </w:p>
    <w:p w:rsidR="002550C8" w:rsidRPr="00622FF7" w:rsidRDefault="0096305F" w:rsidP="006D053D">
      <w:pPr>
        <w:ind w:left="720"/>
        <w:rPr>
          <w:rFonts w:ascii="Calibri" w:hAnsi="Calibri"/>
          <w:sz w:val="22"/>
          <w:szCs w:val="22"/>
        </w:rPr>
      </w:pPr>
      <w:r>
        <w:rPr>
          <w:rFonts w:ascii="Calibri" w:hAnsi="Calibri"/>
          <w:sz w:val="22"/>
          <w:szCs w:val="22"/>
        </w:rPr>
        <w:t>4</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r w:rsidRPr="00167258">
        <w:rPr>
          <w:rFonts w:ascii="Calibri" w:eastAsia="Arial" w:hAnsi="Calibri" w:cs="Arial"/>
          <w:b/>
          <w:bCs/>
          <w:sz w:val="22"/>
          <w:szCs w:val="22"/>
        </w:rPr>
        <w:lastRenderedPageBreak/>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hen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Basic information about you, including your receipt of services, is stored in the D.C. Homeless Management 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DHS</w:t>
      </w:r>
      <w:r w:rsidR="00FF584A">
        <w:rPr>
          <w:rFonts w:ascii="Calibri" w:hAnsi="Calibri"/>
          <w:sz w:val="22"/>
          <w:szCs w:val="22"/>
        </w:rPr>
        <w:t>, TCP</w:t>
      </w:r>
      <w:r w:rsidR="003A0737">
        <w:rPr>
          <w:rFonts w:ascii="Calibri" w:hAnsi="Calibri"/>
          <w:sz w:val="22"/>
          <w:szCs w:val="22"/>
        </w:rPr>
        <w:t xml:space="preserve">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w:t>
      </w:r>
      <w:r w:rsidR="000A42E8">
        <w:rPr>
          <w:rFonts w:ascii="Calibri" w:hAnsi="Calibri"/>
          <w:sz w:val="22"/>
          <w:szCs w:val="22"/>
        </w:rPr>
        <w:t>the</w:t>
      </w:r>
      <w:r w:rsidRPr="006D053D">
        <w:rPr>
          <w:rFonts w:ascii="Calibri" w:hAnsi="Calibri"/>
          <w:sz w:val="22"/>
          <w:szCs w:val="22"/>
        </w:rPr>
        <w:t xml:space="preserve"> </w:t>
      </w:r>
      <w:r w:rsidR="006B208A">
        <w:rPr>
          <w:rFonts w:ascii="Calibri" w:hAnsi="Calibri"/>
          <w:sz w:val="22"/>
          <w:szCs w:val="22"/>
        </w:rPr>
        <w:t>permanent supportive housing program</w:t>
      </w:r>
      <w:r w:rsidR="00167258">
        <w:rPr>
          <w:rFonts w:ascii="Calibri" w:hAnsi="Calibri"/>
          <w:sz w:val="22"/>
          <w:szCs w:val="22"/>
        </w:rPr>
        <w:t xml:space="preserve"> </w:t>
      </w:r>
      <w:r w:rsidR="000A42E8">
        <w:rPr>
          <w:rFonts w:ascii="Calibri" w:hAnsi="Calibri"/>
          <w:sz w:val="22"/>
          <w:szCs w:val="22"/>
        </w:rPr>
        <w:t>premises</w:t>
      </w:r>
      <w:r w:rsidRPr="006D053D">
        <w:rPr>
          <w:rFonts w:ascii="Calibri" w:hAnsi="Calibri"/>
          <w:sz w:val="22"/>
          <w:szCs w:val="22"/>
        </w:rPr>
        <w:t xml:space="preserve"> within reasonable hours as specified in </w:t>
      </w:r>
      <w:r w:rsidR="004753B4">
        <w:rPr>
          <w:rFonts w:ascii="Calibri" w:hAnsi="Calibri"/>
          <w:sz w:val="22"/>
          <w:szCs w:val="22"/>
        </w:rPr>
        <w:t xml:space="preserve">Section G </w:t>
      </w:r>
      <w:r w:rsidR="008E61B1">
        <w:rPr>
          <w:rFonts w:ascii="Calibri" w:hAnsi="Calibri"/>
          <w:sz w:val="22"/>
          <w:szCs w:val="22"/>
        </w:rPr>
        <w:t xml:space="preserve">of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w:t>
      </w:r>
      <w:r w:rsidR="008E61B1">
        <w:rPr>
          <w:rFonts w:ascii="Calibri" w:hAnsi="Calibri"/>
          <w:sz w:val="22"/>
          <w:szCs w:val="22"/>
        </w:rPr>
        <w:t xml:space="preserve">Section G of </w:t>
      </w:r>
      <w:r w:rsidR="002550C8" w:rsidRPr="006D053D">
        <w:rPr>
          <w:rFonts w:ascii="Calibri" w:hAnsi="Calibri"/>
          <w:sz w:val="22"/>
          <w:szCs w:val="22"/>
        </w:rPr>
        <w:t>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 xml:space="preserve">’s director, there is reasonable cause to believe that you are in possession of a substance or object that poses an </w:t>
      </w:r>
      <w:r w:rsidRPr="006D053D">
        <w:rPr>
          <w:rFonts w:ascii="Calibri" w:hAnsi="Calibri"/>
          <w:sz w:val="22"/>
          <w:szCs w:val="22"/>
        </w:rPr>
        <w:lastRenderedPageBreak/>
        <w:t>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lastRenderedPageBreak/>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w:t>
      </w:r>
      <w:r w:rsidR="000A42E8">
        <w:rPr>
          <w:rFonts w:ascii="Calibri" w:hAnsi="Calibri"/>
          <w:sz w:val="22"/>
          <w:szCs w:val="22"/>
        </w:rPr>
        <w:t xml:space="preserve">the </w:t>
      </w:r>
      <w:r w:rsidR="006B208A">
        <w:rPr>
          <w:rFonts w:ascii="Calibri" w:hAnsi="Calibri"/>
          <w:sz w:val="22"/>
          <w:szCs w:val="22"/>
        </w:rPr>
        <w:t>permanent supportive housing program</w:t>
      </w:r>
      <w:r w:rsidR="002550C8" w:rsidRPr="006D053D">
        <w:rPr>
          <w:rFonts w:ascii="Calibri" w:hAnsi="Calibri"/>
          <w:sz w:val="22"/>
          <w:szCs w:val="22"/>
        </w:rPr>
        <w: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52465A">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Default="002550C8" w:rsidP="006D053D">
      <w:pPr>
        <w:rPr>
          <w:rFonts w:ascii="Calibri" w:hAnsi="Calibri"/>
          <w:sz w:val="22"/>
          <w:szCs w:val="22"/>
        </w:rPr>
      </w:pPr>
    </w:p>
    <w:p w:rsidR="00255017" w:rsidRPr="00255017" w:rsidRDefault="00255017" w:rsidP="00255017">
      <w:pPr>
        <w:ind w:left="1440" w:hanging="720"/>
        <w:rPr>
          <w:rFonts w:ascii="Calibri" w:hAnsi="Calibri"/>
          <w:sz w:val="22"/>
          <w:szCs w:val="22"/>
          <w:u w:val="single"/>
        </w:rPr>
      </w:pPr>
      <w:r w:rsidRPr="00255017">
        <w:rPr>
          <w:rFonts w:ascii="Calibri" w:hAnsi="Calibri"/>
          <w:sz w:val="22"/>
          <w:szCs w:val="22"/>
        </w:rPr>
        <w:t>6.</w:t>
      </w:r>
      <w:r w:rsidRPr="00255017">
        <w:rPr>
          <w:rFonts w:ascii="Calibri" w:hAnsi="Calibri"/>
          <w:sz w:val="22"/>
          <w:szCs w:val="22"/>
        </w:rPr>
        <w:tab/>
      </w:r>
      <w:r>
        <w:rPr>
          <w:rFonts w:ascii="Calibri" w:hAnsi="Calibri"/>
          <w:sz w:val="22"/>
          <w:szCs w:val="22"/>
        </w:rPr>
        <w:t xml:space="preserve">[Program Name] </w:t>
      </w:r>
      <w:r w:rsidRPr="00255017">
        <w:rPr>
          <w:rFonts w:ascii="Calibri" w:hAnsi="Calibri"/>
          <w:sz w:val="22"/>
          <w:szCs w:val="22"/>
        </w:rPr>
        <w:t>can DISCONTINUE your services</w:t>
      </w:r>
      <w:r>
        <w:rPr>
          <w:rFonts w:ascii="Calibri" w:hAnsi="Calibri"/>
          <w:sz w:val="22"/>
          <w:szCs w:val="22"/>
        </w:rPr>
        <w:t>.</w:t>
      </w:r>
    </w:p>
    <w:p w:rsidR="00255017" w:rsidRPr="00255017" w:rsidRDefault="00255017" w:rsidP="00255017">
      <w:pPr>
        <w:numPr>
          <w:ilvl w:val="0"/>
          <w:numId w:val="41"/>
        </w:numPr>
        <w:rPr>
          <w:rFonts w:ascii="Calibri" w:hAnsi="Calibri"/>
          <w:sz w:val="22"/>
          <w:szCs w:val="22"/>
        </w:rPr>
      </w:pPr>
      <w:r w:rsidRPr="00255017">
        <w:rPr>
          <w:rFonts w:ascii="Calibri" w:hAnsi="Calibri"/>
          <w:sz w:val="22"/>
          <w:szCs w:val="22"/>
        </w:rPr>
        <w:t xml:space="preserve">Your supportive housing services can be discontinued if you have: </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 xml:space="preserve">Relocated to another program or facility for more than 180 days; </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Abandoned your unit for more than 60 days and good-faith efforts to locate you have failed, or you have been located but have indicated by words or actions that you do not intend to return to and reside in the unit; or</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 xml:space="preserve">Not requested a reasonable accommodation to continue the supportive housing services for disability-related reasons or have requested a reasonable accommodation and it was denied; and </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 xml:space="preserve">No household members who have been approved as part of the household unit for purposes of the program remain in the supportive housing placement. </w:t>
      </w:r>
    </w:p>
    <w:p w:rsidR="00255017" w:rsidRPr="00255017" w:rsidRDefault="00255017" w:rsidP="00255017">
      <w:pPr>
        <w:numPr>
          <w:ilvl w:val="0"/>
          <w:numId w:val="41"/>
        </w:numPr>
        <w:rPr>
          <w:rFonts w:ascii="Calibri" w:hAnsi="Calibri"/>
          <w:sz w:val="22"/>
          <w:szCs w:val="22"/>
        </w:rPr>
      </w:pPr>
      <w:r w:rsidRPr="00255017">
        <w:rPr>
          <w:rFonts w:ascii="Calibri" w:hAnsi="Calibri"/>
          <w:sz w:val="22"/>
          <w:szCs w:val="22"/>
        </w:rPr>
        <w:t>You shall receive oral and written notice of the discontinuation of services after the required time period has lapsed, except when there is credible evidence that you have relocated to another program or facility and are expected to be absent for more than 180 days.  This notice shall be given at least 30 days before the effective date of the discontinuation of services.  If it is not possible to provide written notice at the time of the action because your whereabouts are unknown, a written notice shall be delivered to your last known address, or upon request, within 90 days of the discontinuation of services.</w:t>
      </w:r>
    </w:p>
    <w:p w:rsidR="00255017" w:rsidRPr="00255017" w:rsidRDefault="00255017" w:rsidP="00255017">
      <w:pPr>
        <w:numPr>
          <w:ilvl w:val="0"/>
          <w:numId w:val="41"/>
        </w:numPr>
        <w:rPr>
          <w:rFonts w:ascii="Calibri" w:hAnsi="Calibri"/>
          <w:sz w:val="22"/>
          <w:szCs w:val="22"/>
        </w:rPr>
      </w:pPr>
      <w:r w:rsidRPr="00255017">
        <w:rPr>
          <w:rFonts w:ascii="Calibri" w:hAnsi="Calibri"/>
          <w:sz w:val="22"/>
          <w:szCs w:val="22"/>
        </w:rPr>
        <w:lastRenderedPageBreak/>
        <w:t xml:space="preserve">If your supportive housing services are discontinued pursuant to this section, you shall have the right to be re-housed upon return, provided that you continue to meet the eligibility criteria for the program and the services are available.  If the services are not available from the original supportive housing provider, you shall receive the first available opening at the original supportive housing provider’s program, unless an opening elsewhere is available and you consent to the alternate provider.  To the extent possible, a provider who is notified of your impending return shall make a reasonable effort to work with you to arrange supportive housing services that will be available upon your return. </w:t>
      </w:r>
    </w:p>
    <w:p w:rsidR="00255017" w:rsidRPr="006D053D" w:rsidRDefault="00255017"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C50EEF">
        <w:rPr>
          <w:rFonts w:ascii="Calibri" w:hAnsi="Calibri"/>
          <w:sz w:val="22"/>
          <w:szCs w:val="22"/>
        </w:rPr>
        <w:t>through</w:t>
      </w:r>
      <w:r w:rsidR="00D42F84" w:rsidRPr="00B13FD5">
        <w:rPr>
          <w:rFonts w:ascii="Calibri" w:hAnsi="Calibri"/>
          <w:sz w:val="22"/>
          <w:szCs w:val="22"/>
        </w:rPr>
        <w:t xml:space="preserve"> § 4-754.2</w:t>
      </w:r>
      <w:r w:rsidR="00DB2F31">
        <w:rPr>
          <w:rFonts w:ascii="Calibri" w:hAnsi="Calibri"/>
          <w:sz w:val="22"/>
          <w:szCs w:val="22"/>
        </w:rPr>
        <w:t>4</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lastRenderedPageBreak/>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96305F" w:rsidRDefault="0096305F" w:rsidP="006D053D">
      <w:pPr>
        <w:ind w:firstLine="72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DB2F31" w:rsidRDefault="002550C8" w:rsidP="006D053D">
      <w:pPr>
        <w:ind w:left="547"/>
        <w:rPr>
          <w:rFonts w:ascii="Calibri" w:hAnsi="Calibri"/>
          <w:sz w:val="22"/>
          <w:szCs w:val="22"/>
        </w:rPr>
      </w:pPr>
    </w:p>
    <w:p w:rsidR="002550C8" w:rsidRPr="006E66C4" w:rsidRDefault="002550C8" w:rsidP="00DB2F31">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255017">
        <w:rPr>
          <w:rFonts w:ascii="Calibri" w:hAnsi="Calibri"/>
          <w:sz w:val="22"/>
          <w:szCs w:val="22"/>
        </w:rPr>
        <w:t>ay file discrimination claims.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F645E9">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0" w:name="_GoBack"/>
      <w:bookmarkEnd w:id="0"/>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you must:</w:t>
      </w:r>
    </w:p>
    <w:p w:rsidR="004D029D" w:rsidRPr="00696DB7" w:rsidRDefault="004D029D" w:rsidP="004D029D">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lastRenderedPageBreak/>
        <w:t>H</w:t>
      </w:r>
      <w:r w:rsidRPr="00696DB7">
        <w:rPr>
          <w:rFonts w:asciiTheme="minorHAnsi" w:hAnsiTheme="minorHAnsi"/>
          <w:sz w:val="22"/>
          <w:szCs w:val="22"/>
        </w:rPr>
        <w:t>ave been homeless, according to the definition in the HSRA, for one (1) year or more, or on multiple occasions interrupted by stays in other temporary settings such as a hospital, jail, or prison (</w:t>
      </w:r>
      <w:r w:rsidRPr="00696DB7">
        <w:rPr>
          <w:rFonts w:asciiTheme="minorHAnsi" w:hAnsiTheme="minorHAnsi"/>
          <w:i/>
          <w:sz w:val="22"/>
          <w:szCs w:val="22"/>
        </w:rPr>
        <w:t>see</w:t>
      </w:r>
      <w:r w:rsidRPr="00696DB7">
        <w:rPr>
          <w:rFonts w:asciiTheme="minorHAnsi" w:hAnsiTheme="minorHAnsi"/>
          <w:sz w:val="22"/>
          <w:szCs w:val="22"/>
        </w:rPr>
        <w:t xml:space="preserve"> 29 DMCR 2501.1(a)</w:t>
      </w:r>
      <w:r>
        <w:rPr>
          <w:rFonts w:asciiTheme="minorHAnsi" w:hAnsiTheme="minorHAnsi"/>
          <w:sz w:val="22"/>
          <w:szCs w:val="22"/>
        </w:rPr>
        <w:t xml:space="preserve"> and</w:t>
      </w:r>
      <w:r w:rsidRPr="00696DB7">
        <w:rPr>
          <w:rFonts w:asciiTheme="minorHAnsi" w:hAnsiTheme="minorHAnsi"/>
          <w:sz w:val="22"/>
          <w:szCs w:val="22"/>
        </w:rPr>
        <w:t xml:space="preserve"> 2536.1(a)); and</w:t>
      </w:r>
    </w:p>
    <w:p w:rsidR="004D029D" w:rsidRPr="00696DB7" w:rsidRDefault="004D029D" w:rsidP="004D029D">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H</w:t>
      </w:r>
      <w:r w:rsidRPr="00696DB7">
        <w:rPr>
          <w:rFonts w:asciiTheme="minorHAnsi" w:hAnsiTheme="minorHAnsi"/>
          <w:sz w:val="22"/>
          <w:szCs w:val="22"/>
        </w:rPr>
        <w:t xml:space="preserve">ave either: </w:t>
      </w:r>
    </w:p>
    <w:p w:rsidR="004D029D" w:rsidRPr="004D029D" w:rsidRDefault="004D029D" w:rsidP="004D029D">
      <w:pPr>
        <w:pStyle w:val="ListParagraph"/>
        <w:numPr>
          <w:ilvl w:val="2"/>
          <w:numId w:val="1"/>
        </w:numPr>
        <w:tabs>
          <w:tab w:val="clear" w:pos="4320"/>
        </w:tabs>
        <w:ind w:left="2520"/>
        <w:rPr>
          <w:rFonts w:asciiTheme="minorHAnsi" w:hAnsiTheme="minorHAnsi"/>
          <w:sz w:val="22"/>
          <w:szCs w:val="22"/>
        </w:rPr>
      </w:pPr>
      <w:r w:rsidRPr="004D029D">
        <w:rPr>
          <w:rFonts w:asciiTheme="minorHAnsi" w:hAnsiTheme="minorHAnsi"/>
          <w:sz w:val="22"/>
          <w:szCs w:val="22"/>
        </w:rPr>
        <w:t>one or more chronic health conditions that are at least episodically disabling, including mental illness, substance use, cirrhosis, end stage renal disease, or cold weather injuries (</w:t>
      </w:r>
      <w:r w:rsidRPr="004D029D">
        <w:rPr>
          <w:rFonts w:asciiTheme="minorHAnsi" w:hAnsiTheme="minorHAnsi"/>
          <w:i/>
          <w:sz w:val="22"/>
          <w:szCs w:val="22"/>
        </w:rPr>
        <w:t>see</w:t>
      </w:r>
      <w:r w:rsidRPr="004D029D">
        <w:rPr>
          <w:rFonts w:asciiTheme="minorHAnsi" w:hAnsiTheme="minorHAnsi"/>
          <w:sz w:val="22"/>
          <w:szCs w:val="22"/>
        </w:rPr>
        <w:t xml:space="preserve"> 29 DCMR 2536.1(b)); </w:t>
      </w:r>
      <w:r w:rsidRPr="004D029D">
        <w:rPr>
          <w:rFonts w:asciiTheme="minorHAnsi" w:hAnsiTheme="minorHAnsi"/>
          <w:b/>
          <w:sz w:val="22"/>
          <w:szCs w:val="22"/>
        </w:rPr>
        <w:t>or</w:t>
      </w:r>
    </w:p>
    <w:p w:rsidR="004D029D" w:rsidRPr="004D029D" w:rsidRDefault="004D029D" w:rsidP="004D029D">
      <w:pPr>
        <w:pStyle w:val="ListParagraph"/>
        <w:numPr>
          <w:ilvl w:val="2"/>
          <w:numId w:val="1"/>
        </w:numPr>
        <w:tabs>
          <w:tab w:val="clear" w:pos="4320"/>
        </w:tabs>
        <w:ind w:left="2520"/>
        <w:rPr>
          <w:rFonts w:asciiTheme="minorHAnsi" w:hAnsiTheme="minorHAnsi"/>
          <w:sz w:val="22"/>
          <w:szCs w:val="22"/>
        </w:rPr>
      </w:pPr>
      <w:r w:rsidRPr="004D029D">
        <w:rPr>
          <w:rFonts w:asciiTheme="minorHAnsi" w:hAnsiTheme="minorHAnsi"/>
          <w:sz w:val="22"/>
          <w:szCs w:val="22"/>
        </w:rPr>
        <w:t>one or more other substantial barriers to housing stability, such as domestic violence, trauma, or a history of out-of-home placements, or extensive involvement with the District of Columbia Child and Family Services Agency (</w:t>
      </w:r>
      <w:r w:rsidRPr="004D029D">
        <w:rPr>
          <w:rFonts w:asciiTheme="minorHAnsi" w:hAnsiTheme="minorHAnsi"/>
          <w:i/>
          <w:sz w:val="22"/>
          <w:szCs w:val="22"/>
        </w:rPr>
        <w:t>see</w:t>
      </w:r>
      <w:r w:rsidRPr="004D029D">
        <w:rPr>
          <w:rFonts w:asciiTheme="minorHAnsi" w:hAnsiTheme="minorHAnsi"/>
          <w:sz w:val="22"/>
          <w:szCs w:val="22"/>
        </w:rPr>
        <w:t xml:space="preserve"> 29 DCMR 2536.1(c)); </w:t>
      </w:r>
    </w:p>
    <w:p w:rsidR="00CB49D0" w:rsidRPr="00D26E77" w:rsidRDefault="00D26E77" w:rsidP="004D029D">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A154EB">
        <w:rPr>
          <w:rFonts w:asciiTheme="minorHAnsi" w:hAnsiTheme="minorHAnsi"/>
          <w:sz w:val="22"/>
          <w:szCs w:val="22"/>
        </w:rPr>
        <w:t>, such as age requirement</w:t>
      </w:r>
      <w:r>
        <w:rPr>
          <w:rFonts w:asciiTheme="minorHAnsi" w:hAnsiTheme="minorHAnsi"/>
          <w:sz w:val="22"/>
          <w:szCs w:val="22"/>
        </w:rPr>
        <w:t>]</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[other special eligibility criteria</w:t>
      </w:r>
      <w:r w:rsidR="00A154EB">
        <w:rPr>
          <w:rFonts w:asciiTheme="minorHAnsi" w:hAnsiTheme="minorHAnsi"/>
          <w:sz w:val="22"/>
          <w:szCs w:val="22"/>
        </w:rPr>
        <w:t>, such as identifying as LGBTQ</w:t>
      </w:r>
      <w:r>
        <w:rPr>
          <w:rFonts w:asciiTheme="minorHAnsi" w:hAnsiTheme="minorHAnsi"/>
          <w:sz w:val="22"/>
          <w:szCs w:val="22"/>
        </w:rPr>
        <w:t>]</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255017" w:rsidRDefault="00255017" w:rsidP="00255017">
      <w:pPr>
        <w:pStyle w:val="ListParagraph"/>
        <w:numPr>
          <w:ilvl w:val="0"/>
          <w:numId w:val="19"/>
        </w:numPr>
        <w:ind w:left="1440"/>
        <w:rPr>
          <w:rFonts w:ascii="Calibri" w:hAnsi="Calibri"/>
          <w:sz w:val="22"/>
          <w:szCs w:val="22"/>
        </w:rPr>
      </w:pPr>
      <w:r>
        <w:rPr>
          <w:rFonts w:ascii="Calibri" w:hAnsi="Calibri"/>
          <w:sz w:val="22"/>
          <w:szCs w:val="22"/>
        </w:rPr>
        <w:t>Curfew requirements do not apply to [Program Name].</w:t>
      </w:r>
    </w:p>
    <w:p w:rsidR="00A005D2" w:rsidRPr="00255017" w:rsidRDefault="00255017" w:rsidP="00A005D2">
      <w:pPr>
        <w:pStyle w:val="ListParagraph"/>
        <w:numPr>
          <w:ilvl w:val="0"/>
          <w:numId w:val="18"/>
        </w:numPr>
        <w:ind w:left="1440"/>
        <w:rPr>
          <w:rFonts w:ascii="Calibri" w:hAnsi="Calibri"/>
          <w:sz w:val="22"/>
          <w:szCs w:val="22"/>
        </w:rPr>
      </w:pPr>
      <w:r w:rsidRPr="00255017">
        <w:rPr>
          <w:rFonts w:ascii="Calibri" w:hAnsi="Calibri"/>
          <w:sz w:val="22"/>
          <w:szCs w:val="22"/>
        </w:rPr>
        <w:t>Nights out: You are permitted to take nights out from [Program Name].  If you are planning on being away from [Program Name], however, you are encouraged to notify staff in advance and to provide contact information in case of an emergency.</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commentRangeStart w:id="3"/>
      <w:r>
        <w:rPr>
          <w:rFonts w:ascii="Calibri" w:hAnsi="Calibri"/>
          <w:b/>
          <w:bCs/>
          <w:sz w:val="22"/>
          <w:szCs w:val="22"/>
          <w:u w:val="single"/>
        </w:rPr>
        <w:t>Visitation</w:t>
      </w:r>
      <w:commentRangeEnd w:id="3"/>
      <w:r w:rsidR="00920FD3">
        <w:rPr>
          <w:rStyle w:val="CommentReference"/>
        </w:rPr>
        <w:commentReference w:id="3"/>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You 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P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F55734" w:rsidRPr="00F55734" w:rsidRDefault="00F55734" w:rsidP="006D053D">
      <w:pPr>
        <w:numPr>
          <w:ilvl w:val="0"/>
          <w:numId w:val="12"/>
        </w:numPr>
        <w:tabs>
          <w:tab w:val="clear" w:pos="1440"/>
        </w:tabs>
        <w:rPr>
          <w:rFonts w:ascii="Calibri" w:hAnsi="Calibri"/>
          <w:b/>
          <w:sz w:val="22"/>
          <w:szCs w:val="22"/>
        </w:rPr>
      </w:pPr>
      <w:r>
        <w:rPr>
          <w:rFonts w:ascii="Calibri" w:hAnsi="Calibri"/>
          <w:sz w:val="22"/>
          <w:szCs w:val="22"/>
        </w:rPr>
        <w:t>[How frequently does client need to meet with case manager?]</w:t>
      </w:r>
    </w:p>
    <w:p w:rsidR="002550C8" w:rsidRPr="00A14F3F" w:rsidRDefault="00F55734" w:rsidP="006D053D">
      <w:pPr>
        <w:numPr>
          <w:ilvl w:val="0"/>
          <w:numId w:val="12"/>
        </w:numPr>
        <w:tabs>
          <w:tab w:val="clear" w:pos="1440"/>
        </w:tabs>
        <w:rPr>
          <w:rFonts w:ascii="Calibri" w:hAnsi="Calibri"/>
          <w:b/>
          <w:sz w:val="22"/>
          <w:szCs w:val="22"/>
        </w:rPr>
      </w:pPr>
      <w:r>
        <w:rPr>
          <w:rFonts w:ascii="Calibri" w:hAnsi="Calibri"/>
          <w:sz w:val="22"/>
          <w:szCs w:val="22"/>
        </w:rPr>
        <w:t xml:space="preserve">[Explain how case management plan is developed.  Note that has </w:t>
      </w:r>
      <w:r w:rsidR="002550C8" w:rsidRPr="006D053D">
        <w:rPr>
          <w:rFonts w:ascii="Calibri" w:hAnsi="Calibri"/>
          <w:sz w:val="22"/>
          <w:szCs w:val="22"/>
        </w:rPr>
        <w:t xml:space="preserve">the right to and are encouraged to participate </w:t>
      </w:r>
      <w:r w:rsidR="00A14F3F">
        <w:rPr>
          <w:rFonts w:ascii="Calibri" w:hAnsi="Calibri"/>
          <w:sz w:val="22"/>
          <w:szCs w:val="22"/>
        </w:rPr>
        <w:t xml:space="preserve">and provide input </w:t>
      </w:r>
      <w:r w:rsidR="002550C8" w:rsidRPr="006D053D">
        <w:rPr>
          <w:rFonts w:ascii="Calibri" w:hAnsi="Calibri"/>
          <w:sz w:val="22"/>
          <w:szCs w:val="22"/>
        </w:rPr>
        <w:t>in</w:t>
      </w:r>
      <w:r>
        <w:rPr>
          <w:rFonts w:ascii="Calibri" w:hAnsi="Calibri"/>
          <w:sz w:val="22"/>
          <w:szCs w:val="22"/>
        </w:rPr>
        <w:t>to</w:t>
      </w:r>
      <w:r w:rsidR="002550C8" w:rsidRPr="006D053D">
        <w:rPr>
          <w:rFonts w:ascii="Calibri" w:hAnsi="Calibri"/>
          <w:sz w:val="22"/>
          <w:szCs w:val="22"/>
        </w:rPr>
        <w:t xml:space="preserve"> the </w:t>
      </w:r>
      <w:r>
        <w:rPr>
          <w:rFonts w:ascii="Calibri" w:hAnsi="Calibri"/>
          <w:sz w:val="22"/>
          <w:szCs w:val="22"/>
        </w:rPr>
        <w:t>case management plan]</w:t>
      </w:r>
      <w:r w:rsidR="002550C8" w:rsidRPr="006D053D">
        <w:rPr>
          <w:rFonts w:ascii="Calibri" w:hAnsi="Calibri"/>
          <w:sz w:val="22"/>
          <w:szCs w:val="22"/>
        </w:rPr>
        <w:t>.</w:t>
      </w:r>
      <w:r w:rsidR="005B532A" w:rsidRPr="006D053D">
        <w:rPr>
          <w:rFonts w:ascii="Calibri" w:hAnsi="Calibri"/>
          <w:sz w:val="22"/>
          <w:szCs w:val="22"/>
        </w:rPr>
        <w:t xml:space="preserve"> </w:t>
      </w:r>
    </w:p>
    <w:p w:rsidR="00A14F3F" w:rsidRPr="006D053D" w:rsidRDefault="00A14F3F" w:rsidP="006D053D">
      <w:pPr>
        <w:numPr>
          <w:ilvl w:val="0"/>
          <w:numId w:val="12"/>
        </w:numPr>
        <w:tabs>
          <w:tab w:val="clear" w:pos="1440"/>
        </w:tabs>
        <w:rPr>
          <w:rFonts w:ascii="Calibri" w:hAnsi="Calibri"/>
          <w:b/>
          <w:sz w:val="22"/>
          <w:szCs w:val="22"/>
        </w:rPr>
      </w:pPr>
    </w:p>
    <w:p w:rsidR="00A14F3F" w:rsidRDefault="002550C8" w:rsidP="00A14F3F">
      <w:pPr>
        <w:numPr>
          <w:ilvl w:val="0"/>
          <w:numId w:val="12"/>
        </w:numPr>
        <w:tabs>
          <w:tab w:val="clear" w:pos="1440"/>
        </w:tabs>
        <w:rPr>
          <w:rFonts w:ascii="Calibri" w:hAnsi="Calibri"/>
          <w:sz w:val="22"/>
          <w:szCs w:val="22"/>
        </w:rPr>
      </w:pPr>
      <w:commentRangeStart w:id="4"/>
      <w:r w:rsidRPr="006D053D">
        <w:rPr>
          <w:rFonts w:ascii="Calibri" w:hAnsi="Calibri"/>
          <w:sz w:val="22"/>
          <w:szCs w:val="22"/>
        </w:rPr>
        <w:t xml:space="preserve">If your service plan requires you to meet with the </w:t>
      </w:r>
      <w:r w:rsidR="00A14F3F">
        <w:rPr>
          <w:rFonts w:ascii="Calibri" w:hAnsi="Calibri"/>
          <w:sz w:val="22"/>
          <w:szCs w:val="22"/>
        </w:rPr>
        <w:t>s</w:t>
      </w:r>
      <w:r w:rsidRPr="006D053D">
        <w:rPr>
          <w:rFonts w:ascii="Calibri" w:hAnsi="Calibri"/>
          <w:sz w:val="22"/>
          <w:szCs w:val="22"/>
        </w:rPr>
        <w:t xml:space="preserve">ubstance </w:t>
      </w:r>
      <w:r w:rsidR="00A14F3F">
        <w:rPr>
          <w:rFonts w:ascii="Calibri" w:hAnsi="Calibri"/>
          <w:sz w:val="22"/>
          <w:szCs w:val="22"/>
        </w:rPr>
        <w:t>a</w:t>
      </w:r>
      <w:r w:rsidRPr="006D053D">
        <w:rPr>
          <w:rFonts w:ascii="Calibri" w:hAnsi="Calibri"/>
          <w:sz w:val="22"/>
          <w:szCs w:val="22"/>
        </w:rPr>
        <w:t xml:space="preserve">buse </w:t>
      </w:r>
      <w:r w:rsidR="00A14F3F">
        <w:rPr>
          <w:rFonts w:ascii="Calibri" w:hAnsi="Calibri"/>
          <w:sz w:val="22"/>
          <w:szCs w:val="22"/>
        </w:rPr>
        <w:t>c</w:t>
      </w:r>
      <w:r w:rsidRPr="006D053D">
        <w:rPr>
          <w:rFonts w:ascii="Calibri" w:hAnsi="Calibri"/>
          <w:sz w:val="22"/>
          <w:szCs w:val="22"/>
        </w:rPr>
        <w:t>ounselor</w:t>
      </w:r>
      <w:r w:rsidR="00A14F3F">
        <w:rPr>
          <w:rFonts w:ascii="Calibri" w:hAnsi="Calibri"/>
          <w:sz w:val="22"/>
          <w:szCs w:val="22"/>
        </w:rPr>
        <w:t xml:space="preserve"> or a</w:t>
      </w:r>
      <w:r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2550C8" w:rsidP="00A14F3F">
      <w:pPr>
        <w:numPr>
          <w:ilvl w:val="0"/>
          <w:numId w:val="12"/>
        </w:numPr>
        <w:tabs>
          <w:tab w:val="clear" w:pos="1440"/>
        </w:tabs>
        <w:rPr>
          <w:rFonts w:ascii="Calibri" w:hAnsi="Calibri"/>
          <w:sz w:val="22"/>
          <w:szCs w:val="22"/>
        </w:rPr>
      </w:pPr>
      <w:r w:rsidRPr="006D053D">
        <w:rPr>
          <w:rFonts w:ascii="Calibri" w:hAnsi="Calibri"/>
          <w:sz w:val="22"/>
          <w:szCs w:val="22"/>
        </w:rPr>
        <w:t xml:space="preserve">If </w:t>
      </w:r>
      <w:r w:rsidR="00A9328E">
        <w:rPr>
          <w:rFonts w:ascii="Calibri" w:hAnsi="Calibri"/>
          <w:sz w:val="22"/>
          <w:szCs w:val="22"/>
        </w:rPr>
        <w:t xml:space="preserve">your service plan includes </w:t>
      </w:r>
      <w:r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Pr="006D053D">
        <w:rPr>
          <w:rFonts w:ascii="Calibri" w:hAnsi="Calibri"/>
          <w:sz w:val="22"/>
          <w:szCs w:val="22"/>
        </w:rPr>
        <w:t xml:space="preserve">sessions, and </w:t>
      </w:r>
      <w:r w:rsidR="00A9328E">
        <w:rPr>
          <w:rFonts w:ascii="Calibri" w:hAnsi="Calibri"/>
          <w:sz w:val="22"/>
          <w:szCs w:val="22"/>
        </w:rPr>
        <w:t>Narcotics Anonymous (</w:t>
      </w:r>
      <w:r w:rsidRPr="006D053D">
        <w:rPr>
          <w:rFonts w:ascii="Calibri" w:hAnsi="Calibri"/>
          <w:sz w:val="22"/>
          <w:szCs w:val="22"/>
        </w:rPr>
        <w:t>NA</w:t>
      </w:r>
      <w:r w:rsidR="00A9328E">
        <w:rPr>
          <w:rFonts w:ascii="Calibri" w:hAnsi="Calibri"/>
          <w:sz w:val="22"/>
          <w:szCs w:val="22"/>
        </w:rPr>
        <w:t>) or Alcoholics Anonymous (</w:t>
      </w:r>
      <w:r w:rsidRPr="006D053D">
        <w:rPr>
          <w:rFonts w:ascii="Calibri" w:hAnsi="Calibri"/>
          <w:sz w:val="22"/>
          <w:szCs w:val="22"/>
        </w:rPr>
        <w:t>AA</w:t>
      </w:r>
      <w:r w:rsidR="00A9328E">
        <w:rPr>
          <w:rFonts w:ascii="Calibri" w:hAnsi="Calibri"/>
          <w:sz w:val="22"/>
          <w:szCs w:val="22"/>
        </w:rPr>
        <w:t>)</w:t>
      </w:r>
      <w:r w:rsidRPr="006D053D">
        <w:rPr>
          <w:rFonts w:ascii="Calibri" w:hAnsi="Calibri"/>
          <w:sz w:val="22"/>
          <w:szCs w:val="22"/>
        </w:rPr>
        <w:t xml:space="preserve"> meetings, such attendance is mandatory.</w:t>
      </w:r>
      <w:commentRangeEnd w:id="4"/>
      <w:r w:rsidR="00F55734">
        <w:rPr>
          <w:rStyle w:val="CommentReference"/>
        </w:rPr>
        <w:commentReference w:id="4"/>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 xml:space="preserve">You must be honest and truthful with your case manager and provide truthful and accurate information to the best of your knowledge regarding your eligibility status and homelessness status.  Knowingly making any false or misleading statements or </w:t>
      </w:r>
      <w:r w:rsidRPr="00DD5437">
        <w:rPr>
          <w:rFonts w:ascii="Calibri" w:eastAsia="Calibri" w:hAnsi="Calibri"/>
          <w:sz w:val="22"/>
          <w:szCs w:val="22"/>
        </w:rPr>
        <w:lastRenderedPageBreak/>
        <w:t>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5"/>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5"/>
      <w:r w:rsidR="009C59EF">
        <w:rPr>
          <w:rStyle w:val="CommentReference"/>
        </w:rPr>
        <w:commentReference w:id="5"/>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6"/>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6"/>
      <w:r w:rsidR="00B75473">
        <w:rPr>
          <w:rStyle w:val="CommentReference"/>
        </w:rPr>
        <w:commentReference w:id="6"/>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commentRangeStart w:id="7"/>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w:t>
      </w:r>
      <w:commentRangeEnd w:id="7"/>
      <w:r w:rsidR="00920FD3">
        <w:rPr>
          <w:rStyle w:val="CommentReference"/>
        </w:rPr>
        <w:commentReference w:id="7"/>
      </w:r>
      <w:r w:rsidRPr="00275F76">
        <w:rPr>
          <w:rFonts w:ascii="Calibri" w:hAnsi="Calibri"/>
          <w:sz w:val="22"/>
          <w:szCs w:val="22"/>
        </w:rPr>
        <w:t xml:space="preserve">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96305F" w:rsidRPr="006D053D" w:rsidRDefault="0096305F"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commentRangeStart w:id="8"/>
      <w:r w:rsidRPr="00E97843">
        <w:rPr>
          <w:rFonts w:ascii="Calibri" w:hAnsi="Calibri"/>
          <w:sz w:val="22"/>
          <w:szCs w:val="22"/>
        </w:rPr>
        <w:t>Permanent or Supportive Housing Search</w:t>
      </w:r>
      <w:commentRangeEnd w:id="8"/>
      <w:r w:rsidR="00920FD3">
        <w:rPr>
          <w:rStyle w:val="CommentReference"/>
        </w:rPr>
        <w:commentReference w:id="8"/>
      </w:r>
      <w:r w:rsidRPr="00E97843">
        <w:rPr>
          <w:rFonts w:ascii="Calibri" w:hAnsi="Calibri"/>
          <w:sz w:val="22"/>
          <w:szCs w:val="22"/>
        </w:rPr>
        <w:t xml:space="preserve"> </w:t>
      </w:r>
    </w:p>
    <w:p w:rsidR="00526406" w:rsidRPr="006D053D" w:rsidRDefault="00B75473" w:rsidP="006D053D">
      <w:pPr>
        <w:numPr>
          <w:ilvl w:val="0"/>
          <w:numId w:val="21"/>
        </w:numPr>
        <w:rPr>
          <w:rFonts w:ascii="Calibri" w:hAnsi="Calibri"/>
          <w:sz w:val="22"/>
          <w:szCs w:val="22"/>
        </w:rPr>
      </w:pPr>
      <w:r>
        <w:rPr>
          <w:rFonts w:ascii="Calibri" w:hAnsi="Calibri"/>
          <w:sz w:val="22"/>
          <w:szCs w:val="22"/>
        </w:rPr>
        <w:t>[If you have requirements in case management for housing search,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Health and Safety Clearances</w:t>
      </w:r>
    </w:p>
    <w:p w:rsidR="004C34D6" w:rsidRPr="003D4563"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r w:rsidR="004C34D6" w:rsidRPr="003D4563">
        <w:rPr>
          <w:rFonts w:ascii="Calibri" w:hAnsi="Calibri"/>
          <w:sz w:val="22"/>
          <w:szCs w:val="22"/>
        </w:rPr>
        <w:t xml:space="preserve"> </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9"/>
      <w:r w:rsidRPr="00E97843">
        <w:rPr>
          <w:rFonts w:ascii="Calibri" w:hAnsi="Calibri"/>
          <w:sz w:val="22"/>
          <w:szCs w:val="22"/>
        </w:rPr>
        <w:t>Substance Abuse Policy and Drug Testing</w:t>
      </w:r>
      <w:commentRangeEnd w:id="9"/>
      <w:r w:rsidR="003D4563">
        <w:rPr>
          <w:rStyle w:val="CommentReference"/>
        </w:rPr>
        <w:commentReference w:id="9"/>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912F94" w:rsidP="006D053D">
      <w:pPr>
        <w:numPr>
          <w:ilvl w:val="0"/>
          <w:numId w:val="24"/>
        </w:numPr>
        <w:rPr>
          <w:rFonts w:ascii="Calibri" w:hAnsi="Calibri"/>
          <w:sz w:val="22"/>
          <w:szCs w:val="22"/>
        </w:rPr>
      </w:pPr>
      <w:r>
        <w:rPr>
          <w:rFonts w:ascii="Calibri" w:hAnsi="Calibri"/>
          <w:sz w:val="22"/>
          <w:szCs w:val="22"/>
        </w:rPr>
        <w:t xml:space="preserve">If you have </w:t>
      </w:r>
      <w:r w:rsidR="004C34D6" w:rsidRPr="006D053D">
        <w:rPr>
          <w:rFonts w:ascii="Calibri" w:hAnsi="Calibri"/>
          <w:sz w:val="22"/>
          <w:szCs w:val="22"/>
        </w:rPr>
        <w:t>a current addiction or an addiction history</w:t>
      </w:r>
      <w:r>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service plan.</w:t>
      </w:r>
      <w:r>
        <w:rPr>
          <w:rFonts w:ascii="Calibri" w:hAnsi="Calibri"/>
          <w:sz w:val="22"/>
          <w:szCs w:val="22"/>
        </w:rPr>
        <w:t xml:space="preserve"> </w:t>
      </w:r>
      <w:r w:rsidR="004C34D6" w:rsidRPr="006D053D">
        <w:rPr>
          <w:rFonts w:ascii="Calibri" w:hAnsi="Calibri"/>
          <w:sz w:val="22"/>
          <w:szCs w:val="22"/>
        </w:rPr>
        <w:t xml:space="preserve"> </w:t>
      </w:r>
      <w:r>
        <w:rPr>
          <w:rFonts w:ascii="Calibri" w:hAnsi="Calibri"/>
          <w:sz w:val="22"/>
          <w:szCs w:val="22"/>
        </w:rPr>
        <w:t xml:space="preserve">Your </w:t>
      </w:r>
      <w:r w:rsidR="004C34D6" w:rsidRPr="006D053D">
        <w:rPr>
          <w:rFonts w:ascii="Calibri" w:hAnsi="Calibri"/>
          <w:sz w:val="22"/>
          <w:szCs w:val="22"/>
        </w:rPr>
        <w:t xml:space="preserve">service plan may require </w:t>
      </w:r>
      <w:r>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912F94" w:rsidP="006D053D">
      <w:pPr>
        <w:numPr>
          <w:ilvl w:val="0"/>
          <w:numId w:val="24"/>
        </w:numPr>
        <w:rPr>
          <w:rFonts w:ascii="Calibri" w:hAnsi="Calibri"/>
          <w:sz w:val="22"/>
          <w:szCs w:val="22"/>
        </w:rPr>
      </w:pPr>
      <w:r>
        <w:rPr>
          <w:rFonts w:ascii="Calibri" w:hAnsi="Calibri"/>
          <w:sz w:val="22"/>
          <w:szCs w:val="22"/>
        </w:rPr>
        <w:lastRenderedPageBreak/>
        <w:t>If you</w:t>
      </w:r>
      <w:r w:rsidR="004C34D6" w:rsidRPr="006D053D">
        <w:rPr>
          <w:rFonts w:ascii="Calibri" w:hAnsi="Calibri"/>
          <w:sz w:val="22"/>
          <w:szCs w:val="22"/>
        </w:rPr>
        <w:t xml:space="preserve"> test positive for drugs or alcohol</w:t>
      </w:r>
      <w:r>
        <w:rPr>
          <w:rFonts w:ascii="Calibri" w:hAnsi="Calibri"/>
          <w:sz w:val="22"/>
          <w:szCs w:val="22"/>
        </w:rPr>
        <w:t>, you</w:t>
      </w:r>
      <w:r w:rsidR="004C34D6" w:rsidRPr="006D053D">
        <w:rPr>
          <w:rFonts w:ascii="Calibri" w:hAnsi="Calibri"/>
          <w:sz w:val="22"/>
          <w:szCs w:val="22"/>
        </w:rPr>
        <w:t xml:space="preserve"> will need to meet </w:t>
      </w:r>
      <w:r>
        <w:rPr>
          <w:rFonts w:ascii="Calibri" w:hAnsi="Calibri"/>
          <w:sz w:val="22"/>
          <w:szCs w:val="22"/>
        </w:rPr>
        <w:t xml:space="preserve">immediately </w:t>
      </w:r>
      <w:r w:rsidR="004C34D6" w:rsidRPr="006D053D">
        <w:rPr>
          <w:rFonts w:ascii="Calibri" w:hAnsi="Calibri"/>
          <w:sz w:val="22"/>
          <w:szCs w:val="22"/>
        </w:rPr>
        <w:t xml:space="preserve">with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 xml:space="preserve">social worker </w:t>
      </w:r>
      <w:r>
        <w:rPr>
          <w:rFonts w:ascii="Calibri" w:hAnsi="Calibri"/>
          <w:sz w:val="22"/>
          <w:szCs w:val="22"/>
        </w:rPr>
        <w:t xml:space="preserve">or case manager </w:t>
      </w:r>
      <w:r w:rsidR="004C34D6" w:rsidRPr="006D053D">
        <w:rPr>
          <w:rFonts w:ascii="Calibri" w:hAnsi="Calibri"/>
          <w:sz w:val="22"/>
          <w:szCs w:val="22"/>
        </w:rPr>
        <w:t xml:space="preserve">and </w:t>
      </w:r>
      <w:r>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9E5106" w:rsidP="006D053D">
      <w:pPr>
        <w:numPr>
          <w:ilvl w:val="0"/>
          <w:numId w:val="24"/>
        </w:numPr>
        <w:rPr>
          <w:rFonts w:ascii="Calibri" w:hAnsi="Calibri"/>
          <w:sz w:val="22"/>
          <w:szCs w:val="22"/>
        </w:rPr>
      </w:pPr>
      <w:r>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Pr>
          <w:rFonts w:ascii="Calibri" w:hAnsi="Calibri"/>
          <w:sz w:val="22"/>
          <w:szCs w:val="22"/>
        </w:rPr>
        <w:t>,</w:t>
      </w:r>
      <w:r w:rsidR="004C34D6" w:rsidRPr="006D053D">
        <w:rPr>
          <w:rFonts w:ascii="Calibri" w:hAnsi="Calibri"/>
          <w:sz w:val="22"/>
          <w:szCs w:val="22"/>
        </w:rPr>
        <w:t xml:space="preserve"> and </w:t>
      </w:r>
      <w:r>
        <w:rPr>
          <w:rFonts w:ascii="Calibri" w:hAnsi="Calibri"/>
          <w:sz w:val="22"/>
          <w:szCs w:val="22"/>
        </w:rPr>
        <w:t>Narcotics Anonymous (</w:t>
      </w:r>
      <w:r w:rsidR="004C34D6" w:rsidRPr="006D053D">
        <w:rPr>
          <w:rFonts w:ascii="Calibri" w:hAnsi="Calibri"/>
          <w:sz w:val="22"/>
          <w:szCs w:val="22"/>
        </w:rPr>
        <w:t>NA</w:t>
      </w:r>
      <w:r>
        <w:rPr>
          <w:rFonts w:ascii="Calibri" w:hAnsi="Calibri"/>
          <w:sz w:val="22"/>
          <w:szCs w:val="22"/>
        </w:rPr>
        <w:t>) or Alcoholics Anonymous (</w:t>
      </w:r>
      <w:r w:rsidR="004C34D6" w:rsidRPr="006D053D">
        <w:rPr>
          <w:rFonts w:ascii="Calibri" w:hAnsi="Calibri"/>
          <w:sz w:val="22"/>
          <w:szCs w:val="22"/>
        </w:rPr>
        <w:t>AA</w:t>
      </w:r>
      <w:r>
        <w:rPr>
          <w:rFonts w:ascii="Calibri" w:hAnsi="Calibri"/>
          <w:sz w:val="22"/>
          <w:szCs w:val="22"/>
        </w:rPr>
        <w:t>)</w:t>
      </w:r>
      <w:r w:rsidR="004C34D6" w:rsidRPr="006D053D">
        <w:rPr>
          <w:rFonts w:ascii="Calibri" w:hAnsi="Calibri"/>
          <w:sz w:val="22"/>
          <w:szCs w:val="22"/>
        </w:rPr>
        <w:t xml:space="preserve"> meetings</w:t>
      </w:r>
      <w:r>
        <w:rPr>
          <w:rFonts w:ascii="Calibri" w:hAnsi="Calibri"/>
          <w:sz w:val="22"/>
          <w:szCs w:val="22"/>
        </w:rPr>
        <w:t>,</w:t>
      </w:r>
      <w:r w:rsidR="004C34D6" w:rsidRPr="006D053D">
        <w:rPr>
          <w:rFonts w:ascii="Calibri" w:hAnsi="Calibri"/>
          <w:sz w:val="22"/>
          <w:szCs w:val="22"/>
        </w:rPr>
        <w:t xml:space="preserve"> </w:t>
      </w:r>
      <w:r>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Illegal drugs</w:t>
      </w:r>
      <w:r w:rsidR="009E5106">
        <w:rPr>
          <w:rFonts w:ascii="Calibri" w:hAnsi="Calibri"/>
          <w:sz w:val="22"/>
          <w:szCs w:val="22"/>
        </w:rPr>
        <w:t>, marijuana</w:t>
      </w:r>
      <w:r w:rsidR="005E559B">
        <w:rPr>
          <w:rFonts w:ascii="Calibri" w:hAnsi="Calibri"/>
          <w:sz w:val="22"/>
          <w:szCs w:val="22"/>
        </w:rPr>
        <w:t>,</w:t>
      </w:r>
      <w:r w:rsidRPr="006D053D">
        <w:rPr>
          <w:rFonts w:ascii="Calibri" w:hAnsi="Calibri"/>
          <w:sz w:val="22"/>
          <w:szCs w:val="22"/>
        </w:rPr>
        <w:t xml:space="preserve"> and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Alcohol is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10"/>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10"/>
      <w:r w:rsidR="003D4563">
        <w:rPr>
          <w:rStyle w:val="CommentReference"/>
        </w:rPr>
        <w:commentReference w:id="10"/>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11"/>
      <w:r w:rsidRPr="00AE70E1">
        <w:rPr>
          <w:rFonts w:asciiTheme="minorHAnsi" w:hAnsiTheme="minorHAnsi"/>
          <w:sz w:val="22"/>
          <w:szCs w:val="22"/>
        </w:rPr>
        <w:t>Bullying</w:t>
      </w:r>
      <w:commentRangeEnd w:id="11"/>
      <w:r w:rsidR="003D4563">
        <w:rPr>
          <w:rStyle w:val="CommentReference"/>
        </w:rPr>
        <w:commentReference w:id="11"/>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8F4409" w:rsidRDefault="002E33EB" w:rsidP="006D053D">
      <w:pPr>
        <w:numPr>
          <w:ilvl w:val="0"/>
          <w:numId w:val="30"/>
        </w:numPr>
        <w:rPr>
          <w:rFonts w:ascii="Calibri" w:hAnsi="Calibri"/>
          <w:sz w:val="22"/>
          <w:szCs w:val="22"/>
        </w:rPr>
      </w:pPr>
      <w:r>
        <w:rPr>
          <w:rFonts w:ascii="Calibri" w:hAnsi="Calibri"/>
          <w:sz w:val="22"/>
          <w:szCs w:val="22"/>
        </w:rPr>
        <w:t xml:space="preserve"> </w:t>
      </w:r>
      <w:r w:rsidR="008F4409">
        <w:rPr>
          <w:rFonts w:ascii="Calibri" w:hAnsi="Calibri"/>
          <w:sz w:val="22"/>
          <w:szCs w:val="22"/>
        </w:rPr>
        <w:t>[If certain small appliances are forbidden in units (e.g., hotplates), Providers should expressly state that.</w:t>
      </w:r>
      <w:r w:rsidR="0096305F">
        <w:rPr>
          <w:rFonts w:ascii="Calibri" w:hAnsi="Calibri"/>
          <w:sz w:val="22"/>
          <w:szCs w:val="22"/>
        </w:rPr>
        <w:t>]</w:t>
      </w:r>
    </w:p>
    <w:p w:rsidR="008F4409" w:rsidRDefault="00EA0077" w:rsidP="006D053D">
      <w:pPr>
        <w:numPr>
          <w:ilvl w:val="0"/>
          <w:numId w:val="30"/>
        </w:numPr>
        <w:rPr>
          <w:rFonts w:ascii="Calibri" w:hAnsi="Calibri"/>
          <w:sz w:val="22"/>
          <w:szCs w:val="22"/>
        </w:rPr>
      </w:pPr>
      <w:r>
        <w:rPr>
          <w:rFonts w:ascii="Calibri" w:hAnsi="Calibri"/>
          <w:sz w:val="22"/>
          <w:szCs w:val="22"/>
        </w:rPr>
        <w:t>[</w:t>
      </w:r>
      <w:r w:rsidR="002E33EB">
        <w:rPr>
          <w:rFonts w:ascii="Calibri" w:hAnsi="Calibri"/>
          <w:sz w:val="22"/>
          <w:szCs w:val="22"/>
        </w:rPr>
        <w:t>Rules or policies regarding common spaces (if the PSH Program is single-site</w:t>
      </w:r>
      <w:r>
        <w:rPr>
          <w:rFonts w:ascii="Calibri" w:hAnsi="Calibri"/>
          <w:sz w:val="22"/>
          <w:szCs w:val="22"/>
        </w:rPr>
        <w:t>]</w:t>
      </w:r>
    </w:p>
    <w:p w:rsidR="00EA0077" w:rsidRDefault="00EA0077" w:rsidP="006D053D">
      <w:pPr>
        <w:numPr>
          <w:ilvl w:val="0"/>
          <w:numId w:val="30"/>
        </w:numPr>
        <w:rPr>
          <w:rFonts w:ascii="Calibri" w:hAnsi="Calibri"/>
          <w:sz w:val="22"/>
          <w:szCs w:val="22"/>
        </w:rPr>
      </w:pPr>
      <w:r>
        <w:rPr>
          <w:rFonts w:ascii="Calibri" w:hAnsi="Calibri"/>
          <w:sz w:val="22"/>
          <w:szCs w:val="22"/>
        </w:rPr>
        <w:t>[Policies regarding regular unit inspections]</w:t>
      </w:r>
    </w:p>
    <w:p w:rsidR="00EA0077" w:rsidRDefault="00EA0077" w:rsidP="006D053D">
      <w:pPr>
        <w:numPr>
          <w:ilvl w:val="0"/>
          <w:numId w:val="30"/>
        </w:numPr>
        <w:rPr>
          <w:rFonts w:ascii="Calibri" w:hAnsi="Calibri"/>
          <w:sz w:val="22"/>
          <w:szCs w:val="22"/>
        </w:rPr>
      </w:pPr>
      <w:r>
        <w:rPr>
          <w:rFonts w:ascii="Calibri" w:hAnsi="Calibri"/>
          <w:sz w:val="22"/>
          <w:szCs w:val="22"/>
        </w:rPr>
        <w:t>[Policies regarding unit maintenance requests (if single-site PSH)]</w:t>
      </w:r>
    </w:p>
    <w:p w:rsidR="00EA0077" w:rsidRPr="006D053D" w:rsidRDefault="00EA0077" w:rsidP="006D053D">
      <w:pPr>
        <w:numPr>
          <w:ilvl w:val="0"/>
          <w:numId w:val="30"/>
        </w:numPr>
        <w:rPr>
          <w:rFonts w:ascii="Calibri" w:hAnsi="Calibri"/>
          <w:sz w:val="22"/>
          <w:szCs w:val="22"/>
        </w:rPr>
      </w:pPr>
      <w:r>
        <w:rPr>
          <w:rFonts w:ascii="Calibri" w:hAnsi="Calibri"/>
          <w:sz w:val="22"/>
          <w:szCs w:val="22"/>
        </w:rPr>
        <w:t>[Laundry room rules and policies (if single-site PSH)], etc.</w:t>
      </w:r>
    </w:p>
    <w:p w:rsidR="00026F70" w:rsidRDefault="00026F70" w:rsidP="006D053D">
      <w:pPr>
        <w:ind w:left="720"/>
        <w:rPr>
          <w:rFonts w:ascii="Calibri" w:hAnsi="Calibri"/>
          <w:sz w:val="22"/>
          <w:szCs w:val="22"/>
        </w:rPr>
        <w:sectPr w:rsidR="00026F70"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12"/>
      <w:r w:rsidRPr="006D053D">
        <w:rPr>
          <w:rFonts w:ascii="Calibri" w:hAnsi="Calibri"/>
          <w:b/>
          <w:bCs/>
          <w:sz w:val="22"/>
          <w:szCs w:val="22"/>
          <w:u w:val="single"/>
        </w:rPr>
        <w:t>Pets</w:t>
      </w:r>
      <w:commentRangeEnd w:id="12"/>
      <w:r w:rsidR="003D4563">
        <w:rPr>
          <w:rStyle w:val="CommentReference"/>
        </w:rPr>
        <w:commentReference w:id="12"/>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026F70" w:rsidRDefault="00026F70" w:rsidP="00D93E2F">
      <w:pPr>
        <w:ind w:left="1440" w:firstLine="360"/>
        <w:rPr>
          <w:rFonts w:ascii="Calibri" w:hAnsi="Calibri"/>
          <w:sz w:val="22"/>
          <w:szCs w:val="22"/>
        </w:rPr>
        <w:sectPr w:rsidR="00026F70" w:rsidSect="002A6EDF">
          <w:type w:val="continuous"/>
          <w:pgSz w:w="12240" w:h="15840"/>
          <w:pgMar w:top="1440" w:right="1440" w:bottom="1440" w:left="1440" w:header="720" w:footer="720" w:gutter="0"/>
          <w:cols w:space="720"/>
          <w:formProt w:val="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lastRenderedPageBreak/>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3"/>
      <w:r w:rsidRPr="006D053D">
        <w:rPr>
          <w:rFonts w:ascii="Calibri" w:hAnsi="Calibri"/>
          <w:sz w:val="22"/>
          <w:szCs w:val="22"/>
        </w:rPr>
        <w:t>Reduced visitation hours</w:t>
      </w:r>
      <w:commentRangeEnd w:id="13"/>
      <w:r w:rsidR="00BF14EA">
        <w:rPr>
          <w:rStyle w:val="CommentReference"/>
        </w:rPr>
        <w:commentReference w:id="13"/>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[address]</w:t>
      </w:r>
    </w:p>
    <w:p w:rsidR="00072102" w:rsidRPr="006D053D"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Pr="006D053D">
        <w:rPr>
          <w:rFonts w:ascii="Calibri" w:hAnsi="Calibri"/>
          <w:sz w:val="22"/>
          <w:szCs w:val="22"/>
        </w:rPr>
        <w:t>.</w:t>
      </w:r>
    </w:p>
    <w:p w:rsidR="00A154EB" w:rsidRDefault="00A154EB" w:rsidP="006D053D">
      <w:pPr>
        <w:numPr>
          <w:ilvl w:val="0"/>
          <w:numId w:val="13"/>
        </w:numPr>
        <w:tabs>
          <w:tab w:val="clear" w:pos="1080"/>
        </w:tabs>
        <w:rPr>
          <w:rFonts w:ascii="Calibri" w:hAnsi="Calibri"/>
          <w:sz w:val="22"/>
          <w:szCs w:val="22"/>
        </w:rPr>
        <w:sectPr w:rsidR="00A154EB" w:rsidSect="002A6EDF">
          <w:type w:val="continuous"/>
          <w:pgSz w:w="12240" w:h="15840"/>
          <w:pgMar w:top="1440" w:right="1440" w:bottom="1440" w:left="1440" w:header="720" w:footer="720" w:gutter="0"/>
          <w:cols w:space="720"/>
          <w:formProt w:val="0"/>
          <w:docGrid w:linePitch="360"/>
        </w:sectPr>
      </w:pP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w:t>
      </w:r>
      <w:r w:rsidR="00A154EB">
        <w:rPr>
          <w:rFonts w:ascii="Calibri" w:hAnsi="Calibri"/>
          <w:sz w:val="22"/>
          <w:szCs w:val="22"/>
        </w:rPr>
        <w:t xml:space="preserve"> Candyce Coates or Charlene Traynor, Program Officers, The Community Partnership for the Prevention of Homelessness, 801 Pennsylvania Avenue, S.E., Washington, DC 20003 or at </w:t>
      </w:r>
      <w:r w:rsidR="00A154EB" w:rsidRPr="004C284E">
        <w:rPr>
          <w:rFonts w:ascii="Calibri" w:hAnsi="Calibri"/>
          <w:sz w:val="22"/>
          <w:szCs w:val="22"/>
        </w:rPr>
        <w:t>ccoates@community-partnership.org</w:t>
      </w:r>
      <w:r w:rsidR="00A154EB">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Default="002550C8" w:rsidP="006D053D">
      <w:pPr>
        <w:rPr>
          <w:rFonts w:ascii="Calibri" w:hAnsi="Calibri"/>
          <w:sz w:val="22"/>
          <w:szCs w:val="22"/>
        </w:rPr>
      </w:pPr>
      <w:r w:rsidRPr="006D053D">
        <w:rPr>
          <w:rFonts w:ascii="Calibri" w:hAnsi="Calibri"/>
          <w:sz w:val="22"/>
          <w:szCs w:val="22"/>
        </w:rPr>
        <w:t>I acknowledge that I have received, understand, and accept the Program Rules of the program</w:t>
      </w:r>
      <w:r w:rsidR="00704DDC">
        <w:rPr>
          <w:rFonts w:ascii="Calibri" w:hAnsi="Calibri"/>
          <w:sz w:val="22"/>
          <w:szCs w:val="22"/>
        </w:rPr>
        <w:t>.</w:t>
      </w: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1-30T12:15:00Z" w:initials="S">
    <w:p w:rsidR="002E33EB" w:rsidRPr="00D26E77" w:rsidRDefault="002E33EB">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(a)(1).  This means things like age limitations for youth programs.  This section is not meant to create additional barriers to entry for clients.</w:t>
      </w:r>
    </w:p>
  </w:comment>
  <w:comment w:id="2" w:author="ServUS" w:date="2017-12-19T12:00:00Z" w:initials="S">
    <w:p w:rsidR="002E33EB" w:rsidRDefault="002E33EB" w:rsidP="0025501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Pr>
          <w:rFonts w:asciiTheme="minorHAnsi" w:hAnsiTheme="minorHAnsi"/>
          <w:sz w:val="22"/>
          <w:szCs w:val="22"/>
        </w:rPr>
        <w:t>PSH does not usually have curfew because clients are in their own units.  This language is sample language; Providers should feel free to include their own.</w:t>
      </w:r>
    </w:p>
    <w:p w:rsidR="002E33EB" w:rsidRDefault="002E33EB">
      <w:pPr>
        <w:pStyle w:val="CommentText"/>
      </w:pPr>
    </w:p>
  </w:comment>
  <w:comment w:id="3" w:author="Emily &amp; James" w:date="2017-12-19T12:04:00Z" w:initials="E&amp;J">
    <w:p w:rsidR="002E33EB" w:rsidRPr="00920FD3" w:rsidRDefault="002E33EB">
      <w:pPr>
        <w:pStyle w:val="CommentText"/>
        <w:rPr>
          <w:rFonts w:asciiTheme="minorHAnsi" w:hAnsiTheme="minorHAnsi" w:cstheme="minorHAnsi"/>
        </w:rPr>
      </w:pPr>
      <w:r>
        <w:rPr>
          <w:rStyle w:val="CommentReference"/>
        </w:rPr>
        <w:annotationRef/>
      </w:r>
      <w:r>
        <w:rPr>
          <w:rFonts w:asciiTheme="minorHAnsi" w:hAnsiTheme="minorHAnsi" w:cstheme="minorHAnsi"/>
        </w:rPr>
        <w:t>Not all PSH programs will have visitation policies.  Visitation policies generally only apply to single-site PSH programs.</w:t>
      </w:r>
    </w:p>
  </w:comment>
  <w:comment w:id="4" w:author="ServUS" w:date="2017-12-01T11:55:00Z" w:initials="S">
    <w:p w:rsidR="002E33EB" w:rsidRPr="00F55734" w:rsidRDefault="002E33EB">
      <w:pPr>
        <w:pStyle w:val="CommentText"/>
        <w:rPr>
          <w:rFonts w:asciiTheme="minorHAnsi" w:hAnsiTheme="minorHAnsi"/>
          <w:sz w:val="22"/>
          <w:szCs w:val="22"/>
        </w:rPr>
      </w:pPr>
      <w:r>
        <w:rPr>
          <w:rStyle w:val="CommentReference"/>
        </w:rPr>
        <w:annotationRef/>
      </w:r>
      <w:r>
        <w:rPr>
          <w:rFonts w:asciiTheme="minorHAnsi" w:hAnsiTheme="minorHAnsi"/>
          <w:sz w:val="22"/>
          <w:szCs w:val="22"/>
        </w:rPr>
        <w:t>Include this language if Provider requires substance abuse counseling and programing in case management plans.</w:t>
      </w:r>
    </w:p>
  </w:comment>
  <w:comment w:id="5" w:author="ServUS" w:date="2017-12-19T12:10:00Z" w:initials="S">
    <w:p w:rsidR="002E33EB" w:rsidRPr="00920FD3" w:rsidRDefault="002E33EB">
      <w:pPr>
        <w:pStyle w:val="CommentText"/>
        <w:rPr>
          <w:rFonts w:asciiTheme="minorHAnsi" w:hAnsiTheme="minorHAnsi" w:cstheme="minorHAnsi"/>
          <w:sz w:val="22"/>
          <w:szCs w:val="22"/>
        </w:rPr>
      </w:pPr>
      <w:r>
        <w:rPr>
          <w:rStyle w:val="CommentReference"/>
        </w:rPr>
        <w:annotationRef/>
      </w:r>
      <w:r>
        <w:rPr>
          <w:rFonts w:asciiTheme="minorHAnsi" w:hAnsiTheme="minorHAnsi"/>
          <w:sz w:val="22"/>
          <w:szCs w:val="22"/>
        </w:rPr>
        <w:t>Include this language if Provider requires documentation of income.</w:t>
      </w:r>
    </w:p>
  </w:comment>
  <w:comment w:id="6" w:author="ServUS" w:date="2017-12-19T12:10:00Z" w:initials="S">
    <w:p w:rsidR="002E33EB" w:rsidRPr="00B75473" w:rsidRDefault="002E33EB">
      <w:pPr>
        <w:pStyle w:val="CommentText"/>
        <w:rPr>
          <w:rFonts w:asciiTheme="minorHAnsi" w:hAnsiTheme="minorHAnsi"/>
          <w:sz w:val="22"/>
          <w:szCs w:val="22"/>
        </w:rPr>
      </w:pPr>
      <w:r w:rsidRPr="00920FD3">
        <w:rPr>
          <w:rStyle w:val="CommentReference"/>
          <w:rFonts w:asciiTheme="minorHAnsi" w:hAnsiTheme="minorHAnsi" w:cstheme="minorHAnsi"/>
          <w:sz w:val="22"/>
          <w:szCs w:val="22"/>
        </w:rPr>
        <w:annotationRef/>
      </w:r>
      <w:r w:rsidRPr="00920FD3">
        <w:rPr>
          <w:rFonts w:asciiTheme="minorHAnsi" w:hAnsiTheme="minorHAnsi" w:cstheme="minorHAnsi"/>
          <w:sz w:val="22"/>
          <w:szCs w:val="22"/>
        </w:rPr>
        <w:t>If the program has an escrow component, language similar to this should be included.</w:t>
      </w:r>
    </w:p>
  </w:comment>
  <w:comment w:id="7" w:author="Emily &amp; James" w:date="2017-12-19T12:10:00Z" w:initials="E&amp;J">
    <w:p w:rsidR="002E33EB" w:rsidRPr="00920FD3" w:rsidRDefault="002E33EB">
      <w:pPr>
        <w:pStyle w:val="CommentText"/>
        <w:rPr>
          <w:rFonts w:asciiTheme="minorHAnsi" w:hAnsiTheme="minorHAnsi" w:cstheme="minorHAnsi"/>
          <w:sz w:val="22"/>
          <w:szCs w:val="22"/>
        </w:rPr>
      </w:pPr>
      <w:r>
        <w:rPr>
          <w:rStyle w:val="CommentReference"/>
        </w:rPr>
        <w:annotationRef/>
      </w:r>
      <w:r w:rsidRPr="00920FD3">
        <w:rPr>
          <w:rFonts w:asciiTheme="minorHAnsi" w:hAnsiTheme="minorHAnsi" w:cstheme="minorHAnsi"/>
          <w:sz w:val="22"/>
          <w:szCs w:val="22"/>
        </w:rPr>
        <w:t>PSH programs may not have these requirements, in which case this section need not be included.  Other possible sections that PSH programs might have (examples from Phyllis Wheatley YMCA PSH):</w:t>
      </w:r>
    </w:p>
    <w:p w:rsidR="002E33EB" w:rsidRPr="00920FD3" w:rsidRDefault="002E33EB" w:rsidP="00920FD3">
      <w:pPr>
        <w:pStyle w:val="CommentText"/>
        <w:numPr>
          <w:ilvl w:val="0"/>
          <w:numId w:val="42"/>
        </w:numPr>
        <w:rPr>
          <w:rFonts w:asciiTheme="minorHAnsi" w:hAnsiTheme="minorHAnsi" w:cstheme="minorHAnsi"/>
          <w:sz w:val="22"/>
          <w:szCs w:val="22"/>
        </w:rPr>
      </w:pPr>
      <w:r w:rsidRPr="00920FD3">
        <w:rPr>
          <w:rFonts w:asciiTheme="minorHAnsi" w:hAnsiTheme="minorHAnsi" w:cstheme="minorHAnsi"/>
          <w:sz w:val="22"/>
          <w:szCs w:val="22"/>
        </w:rPr>
        <w:t>Advocate meetings;</w:t>
      </w:r>
    </w:p>
    <w:p w:rsidR="002E33EB" w:rsidRPr="00920FD3" w:rsidRDefault="002E33EB" w:rsidP="00920FD3">
      <w:pPr>
        <w:pStyle w:val="CommentText"/>
        <w:numPr>
          <w:ilvl w:val="0"/>
          <w:numId w:val="42"/>
        </w:numPr>
        <w:rPr>
          <w:rFonts w:asciiTheme="minorHAnsi" w:hAnsiTheme="minorHAnsi" w:cstheme="minorHAnsi"/>
          <w:sz w:val="22"/>
          <w:szCs w:val="22"/>
        </w:rPr>
      </w:pPr>
      <w:r w:rsidRPr="00920FD3">
        <w:rPr>
          <w:rFonts w:asciiTheme="minorHAnsi" w:hAnsiTheme="minorHAnsi" w:cstheme="minorHAnsi"/>
          <w:sz w:val="22"/>
          <w:szCs w:val="22"/>
        </w:rPr>
        <w:t>Community meetings;</w:t>
      </w:r>
    </w:p>
    <w:p w:rsidR="002E33EB" w:rsidRPr="00920FD3" w:rsidRDefault="002E33EB" w:rsidP="00920FD3">
      <w:pPr>
        <w:pStyle w:val="CommentText"/>
        <w:numPr>
          <w:ilvl w:val="0"/>
          <w:numId w:val="42"/>
        </w:numPr>
        <w:rPr>
          <w:rFonts w:asciiTheme="minorHAnsi" w:hAnsiTheme="minorHAnsi" w:cstheme="minorHAnsi"/>
          <w:sz w:val="22"/>
          <w:szCs w:val="22"/>
        </w:rPr>
      </w:pPr>
      <w:r w:rsidRPr="00920FD3">
        <w:rPr>
          <w:rFonts w:asciiTheme="minorHAnsi" w:hAnsiTheme="minorHAnsi" w:cstheme="minorHAnsi"/>
          <w:sz w:val="22"/>
          <w:szCs w:val="22"/>
        </w:rPr>
        <w:t>Recertification meetings; and</w:t>
      </w:r>
    </w:p>
    <w:p w:rsidR="002E33EB" w:rsidRDefault="002E33EB" w:rsidP="00920FD3">
      <w:pPr>
        <w:pStyle w:val="CommentText"/>
        <w:numPr>
          <w:ilvl w:val="0"/>
          <w:numId w:val="42"/>
        </w:numPr>
      </w:pPr>
      <w:r w:rsidRPr="00920FD3">
        <w:rPr>
          <w:rFonts w:asciiTheme="minorHAnsi" w:hAnsiTheme="minorHAnsi" w:cstheme="minorHAnsi"/>
          <w:sz w:val="22"/>
          <w:szCs w:val="22"/>
        </w:rPr>
        <w:t>Health, medication, and wellness.</w:t>
      </w:r>
    </w:p>
  </w:comment>
  <w:comment w:id="8" w:author="Emily &amp; James" w:date="2017-12-19T12:09:00Z" w:initials="E&amp;J">
    <w:p w:rsidR="002E33EB" w:rsidRPr="00920FD3" w:rsidRDefault="002E33EB">
      <w:pPr>
        <w:pStyle w:val="CommentText"/>
        <w:rPr>
          <w:rFonts w:asciiTheme="minorHAnsi" w:hAnsiTheme="minorHAnsi" w:cstheme="minorHAnsi"/>
          <w:sz w:val="22"/>
          <w:szCs w:val="22"/>
        </w:rPr>
      </w:pPr>
      <w:r w:rsidRPr="00920FD3">
        <w:rPr>
          <w:rStyle w:val="CommentReference"/>
          <w:rFonts w:asciiTheme="minorHAnsi" w:hAnsiTheme="minorHAnsi" w:cstheme="minorHAnsi"/>
        </w:rPr>
        <w:annotationRef/>
      </w:r>
      <w:r w:rsidRPr="00920FD3">
        <w:rPr>
          <w:rFonts w:asciiTheme="minorHAnsi" w:hAnsiTheme="minorHAnsi" w:cstheme="minorHAnsi"/>
          <w:sz w:val="22"/>
          <w:szCs w:val="22"/>
        </w:rPr>
        <w:t>PSH programs will likely not have this section.  This section may be something like “Length of Stay Policy.”</w:t>
      </w:r>
    </w:p>
  </w:comment>
  <w:comment w:id="9" w:author="ServUS" w:date="2017-11-30T15:30: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10" w:author="ServUS" w:date="2017-11-30T15:34: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11" w:author="ServUS" w:date="2017-11-30T15:34: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12" w:author="ServUS" w:date="2017-11-30T15:37: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3" w:author="ServUS" w:date="2017-11-30T15:57:00Z" w:initials="S">
    <w:p w:rsidR="002E33EB" w:rsidRPr="00AE6EF7" w:rsidRDefault="002E33EB">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F9" w:rsidRDefault="009D0DF9" w:rsidP="002550C8">
      <w:r>
        <w:separator/>
      </w:r>
    </w:p>
  </w:endnote>
  <w:endnote w:type="continuationSeparator" w:id="0">
    <w:p w:rsidR="009D0DF9" w:rsidRDefault="009D0DF9"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2E33EB" w:rsidRPr="001D05F1" w:rsidRDefault="005C792A">
        <w:pPr>
          <w:pStyle w:val="Footer"/>
          <w:jc w:val="right"/>
          <w:rPr>
            <w:rFonts w:asciiTheme="minorHAnsi" w:hAnsiTheme="minorHAnsi"/>
            <w:sz w:val="22"/>
            <w:szCs w:val="22"/>
          </w:rPr>
        </w:pPr>
        <w:r w:rsidRPr="001D05F1">
          <w:rPr>
            <w:rFonts w:asciiTheme="minorHAnsi" w:hAnsiTheme="minorHAnsi"/>
            <w:sz w:val="22"/>
            <w:szCs w:val="22"/>
          </w:rPr>
          <w:fldChar w:fldCharType="begin"/>
        </w:r>
        <w:r w:rsidR="002E33EB"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815281">
          <w:rPr>
            <w:rFonts w:asciiTheme="minorHAnsi" w:hAnsiTheme="minorHAnsi"/>
            <w:noProof/>
            <w:sz w:val="22"/>
            <w:szCs w:val="22"/>
          </w:rPr>
          <w:t>9</w:t>
        </w:r>
        <w:r w:rsidRPr="001D05F1">
          <w:rPr>
            <w:rFonts w:asciiTheme="minorHAnsi" w:hAnsiTheme="minorHAnsi"/>
            <w:noProof/>
            <w:sz w:val="22"/>
            <w:szCs w:val="22"/>
          </w:rPr>
          <w:fldChar w:fldCharType="end"/>
        </w:r>
      </w:p>
    </w:sdtContent>
  </w:sdt>
  <w:p w:rsidR="002E33EB" w:rsidRPr="001D05F1" w:rsidRDefault="002E33EB">
    <w:pPr>
      <w:pStyle w:val="Footer"/>
      <w:rPr>
        <w:rFonts w:asciiTheme="minorHAnsi" w:hAnsiTheme="minorHAnsi"/>
        <w:sz w:val="22"/>
        <w:szCs w:val="22"/>
      </w:rPr>
    </w:pPr>
    <w:r>
      <w:rPr>
        <w:rFonts w:asciiTheme="minorHAnsi" w:hAnsiTheme="minorHAnsi"/>
        <w:sz w:val="22"/>
        <w:szCs w:val="22"/>
      </w:rPr>
      <w:t>Effective as of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F9" w:rsidRDefault="009D0DF9" w:rsidP="002550C8">
      <w:r>
        <w:separator/>
      </w:r>
    </w:p>
  </w:footnote>
  <w:footnote w:type="continuationSeparator" w:id="0">
    <w:p w:rsidR="009D0DF9" w:rsidRDefault="009D0DF9"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20879"/>
    <w:multiLevelType w:val="hybridMultilevel"/>
    <w:tmpl w:val="049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5C4D7E"/>
    <w:multiLevelType w:val="hybridMultilevel"/>
    <w:tmpl w:val="3C9211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2">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6">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0">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41">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33"/>
  </w:num>
  <w:num w:numId="4">
    <w:abstractNumId w:val="6"/>
  </w:num>
  <w:num w:numId="5">
    <w:abstractNumId w:val="31"/>
  </w:num>
  <w:num w:numId="6">
    <w:abstractNumId w:val="39"/>
  </w:num>
  <w:num w:numId="7">
    <w:abstractNumId w:val="19"/>
  </w:num>
  <w:num w:numId="8">
    <w:abstractNumId w:val="27"/>
  </w:num>
  <w:num w:numId="9">
    <w:abstractNumId w:val="41"/>
  </w:num>
  <w:num w:numId="10">
    <w:abstractNumId w:val="15"/>
  </w:num>
  <w:num w:numId="11">
    <w:abstractNumId w:val="22"/>
  </w:num>
  <w:num w:numId="12">
    <w:abstractNumId w:val="1"/>
  </w:num>
  <w:num w:numId="13">
    <w:abstractNumId w:val="36"/>
  </w:num>
  <w:num w:numId="14">
    <w:abstractNumId w:val="18"/>
  </w:num>
  <w:num w:numId="15">
    <w:abstractNumId w:val="20"/>
  </w:num>
  <w:num w:numId="16">
    <w:abstractNumId w:val="10"/>
  </w:num>
  <w:num w:numId="17">
    <w:abstractNumId w:val="4"/>
  </w:num>
  <w:num w:numId="18">
    <w:abstractNumId w:val="29"/>
  </w:num>
  <w:num w:numId="19">
    <w:abstractNumId w:val="28"/>
  </w:num>
  <w:num w:numId="20">
    <w:abstractNumId w:val="7"/>
  </w:num>
  <w:num w:numId="21">
    <w:abstractNumId w:val="26"/>
  </w:num>
  <w:num w:numId="22">
    <w:abstractNumId w:val="11"/>
  </w:num>
  <w:num w:numId="23">
    <w:abstractNumId w:val="23"/>
  </w:num>
  <w:num w:numId="24">
    <w:abstractNumId w:val="8"/>
  </w:num>
  <w:num w:numId="25">
    <w:abstractNumId w:val="9"/>
  </w:num>
  <w:num w:numId="26">
    <w:abstractNumId w:val="35"/>
  </w:num>
  <w:num w:numId="27">
    <w:abstractNumId w:val="12"/>
  </w:num>
  <w:num w:numId="28">
    <w:abstractNumId w:val="34"/>
  </w:num>
  <w:num w:numId="29">
    <w:abstractNumId w:val="3"/>
  </w:num>
  <w:num w:numId="30">
    <w:abstractNumId w:val="2"/>
  </w:num>
  <w:num w:numId="31">
    <w:abstractNumId w:val="32"/>
  </w:num>
  <w:num w:numId="32">
    <w:abstractNumId w:val="14"/>
  </w:num>
  <w:num w:numId="33">
    <w:abstractNumId w:val="37"/>
  </w:num>
  <w:num w:numId="34">
    <w:abstractNumId w:val="30"/>
  </w:num>
  <w:num w:numId="35">
    <w:abstractNumId w:val="17"/>
  </w:num>
  <w:num w:numId="36">
    <w:abstractNumId w:val="25"/>
  </w:num>
  <w:num w:numId="37">
    <w:abstractNumId w:val="40"/>
  </w:num>
  <w:num w:numId="38">
    <w:abstractNumId w:val="21"/>
  </w:num>
  <w:num w:numId="39">
    <w:abstractNumId w:val="16"/>
  </w:num>
  <w:num w:numId="40">
    <w:abstractNumId w:val="38"/>
  </w:num>
  <w:num w:numId="41">
    <w:abstractNumId w:val="13"/>
  </w:num>
  <w:num w:numId="4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xMupTUHH9xfB3KYsCmMU5+VIg4=" w:salt="rJJ7gok2g5vjq1ElGSuK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00F8D"/>
    <w:rsid w:val="00026F70"/>
    <w:rsid w:val="000344E0"/>
    <w:rsid w:val="0004086C"/>
    <w:rsid w:val="0004621A"/>
    <w:rsid w:val="0006786F"/>
    <w:rsid w:val="00070219"/>
    <w:rsid w:val="00072102"/>
    <w:rsid w:val="000864E3"/>
    <w:rsid w:val="0009256B"/>
    <w:rsid w:val="000A42E8"/>
    <w:rsid w:val="000F3375"/>
    <w:rsid w:val="0011211F"/>
    <w:rsid w:val="00143055"/>
    <w:rsid w:val="001665C2"/>
    <w:rsid w:val="00167258"/>
    <w:rsid w:val="00170F1F"/>
    <w:rsid w:val="00172E07"/>
    <w:rsid w:val="001745C9"/>
    <w:rsid w:val="001914A9"/>
    <w:rsid w:val="001933A7"/>
    <w:rsid w:val="001B4FC3"/>
    <w:rsid w:val="001D05F1"/>
    <w:rsid w:val="001D5829"/>
    <w:rsid w:val="001E32AD"/>
    <w:rsid w:val="001F5D25"/>
    <w:rsid w:val="002220DC"/>
    <w:rsid w:val="00235394"/>
    <w:rsid w:val="002418A3"/>
    <w:rsid w:val="00250477"/>
    <w:rsid w:val="00255017"/>
    <w:rsid w:val="002550C8"/>
    <w:rsid w:val="00275615"/>
    <w:rsid w:val="00275F76"/>
    <w:rsid w:val="002771BF"/>
    <w:rsid w:val="00293CFD"/>
    <w:rsid w:val="002A6EDF"/>
    <w:rsid w:val="002C3E2D"/>
    <w:rsid w:val="002D697A"/>
    <w:rsid w:val="002E33EB"/>
    <w:rsid w:val="00304764"/>
    <w:rsid w:val="00311513"/>
    <w:rsid w:val="003169FF"/>
    <w:rsid w:val="003356A7"/>
    <w:rsid w:val="00350565"/>
    <w:rsid w:val="003563EA"/>
    <w:rsid w:val="0038100E"/>
    <w:rsid w:val="00390296"/>
    <w:rsid w:val="00392B63"/>
    <w:rsid w:val="00396CB6"/>
    <w:rsid w:val="003A0737"/>
    <w:rsid w:val="003A6993"/>
    <w:rsid w:val="003B5E83"/>
    <w:rsid w:val="003C23AF"/>
    <w:rsid w:val="003D082A"/>
    <w:rsid w:val="003D1F96"/>
    <w:rsid w:val="003D4335"/>
    <w:rsid w:val="003D4563"/>
    <w:rsid w:val="003E3BB9"/>
    <w:rsid w:val="003E64C8"/>
    <w:rsid w:val="003E797A"/>
    <w:rsid w:val="00400EBE"/>
    <w:rsid w:val="00411C40"/>
    <w:rsid w:val="0045490E"/>
    <w:rsid w:val="0045688C"/>
    <w:rsid w:val="004753B4"/>
    <w:rsid w:val="00492263"/>
    <w:rsid w:val="004C1931"/>
    <w:rsid w:val="004C34D6"/>
    <w:rsid w:val="004D029D"/>
    <w:rsid w:val="004D7AEE"/>
    <w:rsid w:val="004E0EB9"/>
    <w:rsid w:val="004F7CB6"/>
    <w:rsid w:val="00507333"/>
    <w:rsid w:val="005135A1"/>
    <w:rsid w:val="005206FC"/>
    <w:rsid w:val="005230F8"/>
    <w:rsid w:val="0052465A"/>
    <w:rsid w:val="00526406"/>
    <w:rsid w:val="00526C7B"/>
    <w:rsid w:val="00556909"/>
    <w:rsid w:val="00565E59"/>
    <w:rsid w:val="005710C3"/>
    <w:rsid w:val="0057234D"/>
    <w:rsid w:val="00592C04"/>
    <w:rsid w:val="00593DAD"/>
    <w:rsid w:val="00597804"/>
    <w:rsid w:val="005A6828"/>
    <w:rsid w:val="005B532A"/>
    <w:rsid w:val="005B56BD"/>
    <w:rsid w:val="005C792A"/>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B208A"/>
    <w:rsid w:val="006C575C"/>
    <w:rsid w:val="006D053D"/>
    <w:rsid w:val="006D1DCB"/>
    <w:rsid w:val="006E66C4"/>
    <w:rsid w:val="006F0FCF"/>
    <w:rsid w:val="006F3E1B"/>
    <w:rsid w:val="007048FA"/>
    <w:rsid w:val="00704DDC"/>
    <w:rsid w:val="00711CA1"/>
    <w:rsid w:val="007158C2"/>
    <w:rsid w:val="007373CC"/>
    <w:rsid w:val="0075743D"/>
    <w:rsid w:val="007873E0"/>
    <w:rsid w:val="007B3C86"/>
    <w:rsid w:val="007C0A8A"/>
    <w:rsid w:val="007C0D58"/>
    <w:rsid w:val="007D504F"/>
    <w:rsid w:val="007E2866"/>
    <w:rsid w:val="007F36B2"/>
    <w:rsid w:val="00812F75"/>
    <w:rsid w:val="00813FA5"/>
    <w:rsid w:val="00815281"/>
    <w:rsid w:val="00815C71"/>
    <w:rsid w:val="00817D68"/>
    <w:rsid w:val="008422D2"/>
    <w:rsid w:val="008906D9"/>
    <w:rsid w:val="0089525E"/>
    <w:rsid w:val="008B168D"/>
    <w:rsid w:val="008B4680"/>
    <w:rsid w:val="008B6442"/>
    <w:rsid w:val="008C3E3D"/>
    <w:rsid w:val="008E16C7"/>
    <w:rsid w:val="008E2E95"/>
    <w:rsid w:val="008E3901"/>
    <w:rsid w:val="008E5D20"/>
    <w:rsid w:val="008E61B1"/>
    <w:rsid w:val="008E7841"/>
    <w:rsid w:val="008F1CF8"/>
    <w:rsid w:val="008F4409"/>
    <w:rsid w:val="008F45F2"/>
    <w:rsid w:val="009037C3"/>
    <w:rsid w:val="00912F94"/>
    <w:rsid w:val="009175CD"/>
    <w:rsid w:val="00920FD3"/>
    <w:rsid w:val="0092676C"/>
    <w:rsid w:val="009440A4"/>
    <w:rsid w:val="00952783"/>
    <w:rsid w:val="0095645E"/>
    <w:rsid w:val="0096305F"/>
    <w:rsid w:val="00975835"/>
    <w:rsid w:val="00984966"/>
    <w:rsid w:val="009C09B8"/>
    <w:rsid w:val="009C59EF"/>
    <w:rsid w:val="009D0DF9"/>
    <w:rsid w:val="009D59B9"/>
    <w:rsid w:val="009D758E"/>
    <w:rsid w:val="009E0FDC"/>
    <w:rsid w:val="009E5106"/>
    <w:rsid w:val="00A005D2"/>
    <w:rsid w:val="00A103F2"/>
    <w:rsid w:val="00A14F3F"/>
    <w:rsid w:val="00A154EB"/>
    <w:rsid w:val="00A37188"/>
    <w:rsid w:val="00A40887"/>
    <w:rsid w:val="00A430F4"/>
    <w:rsid w:val="00A57D13"/>
    <w:rsid w:val="00A8448D"/>
    <w:rsid w:val="00A84A08"/>
    <w:rsid w:val="00A9328E"/>
    <w:rsid w:val="00A93C07"/>
    <w:rsid w:val="00A960B1"/>
    <w:rsid w:val="00A97CBE"/>
    <w:rsid w:val="00AE3154"/>
    <w:rsid w:val="00AE6EF7"/>
    <w:rsid w:val="00B01379"/>
    <w:rsid w:val="00B07FB4"/>
    <w:rsid w:val="00B13FD5"/>
    <w:rsid w:val="00B17936"/>
    <w:rsid w:val="00B22B0F"/>
    <w:rsid w:val="00B25CAD"/>
    <w:rsid w:val="00B45102"/>
    <w:rsid w:val="00B568E3"/>
    <w:rsid w:val="00B6258A"/>
    <w:rsid w:val="00B63CA7"/>
    <w:rsid w:val="00B75473"/>
    <w:rsid w:val="00B816BE"/>
    <w:rsid w:val="00B86A2E"/>
    <w:rsid w:val="00BA0561"/>
    <w:rsid w:val="00BA6C22"/>
    <w:rsid w:val="00BC2AA4"/>
    <w:rsid w:val="00BE5A24"/>
    <w:rsid w:val="00BF14EA"/>
    <w:rsid w:val="00BF4C20"/>
    <w:rsid w:val="00C006DC"/>
    <w:rsid w:val="00C21F8B"/>
    <w:rsid w:val="00C50EEF"/>
    <w:rsid w:val="00C76AA4"/>
    <w:rsid w:val="00C76FA4"/>
    <w:rsid w:val="00CB49D0"/>
    <w:rsid w:val="00CF1287"/>
    <w:rsid w:val="00D256E7"/>
    <w:rsid w:val="00D26E77"/>
    <w:rsid w:val="00D3720B"/>
    <w:rsid w:val="00D42F84"/>
    <w:rsid w:val="00D837F4"/>
    <w:rsid w:val="00D92C77"/>
    <w:rsid w:val="00D93E2F"/>
    <w:rsid w:val="00DB26BE"/>
    <w:rsid w:val="00DB2F31"/>
    <w:rsid w:val="00DC196B"/>
    <w:rsid w:val="00DE1A19"/>
    <w:rsid w:val="00DE47C8"/>
    <w:rsid w:val="00DE788E"/>
    <w:rsid w:val="00E103D6"/>
    <w:rsid w:val="00E10E0E"/>
    <w:rsid w:val="00E23E65"/>
    <w:rsid w:val="00E25D9B"/>
    <w:rsid w:val="00E27F9D"/>
    <w:rsid w:val="00E3521A"/>
    <w:rsid w:val="00E45B38"/>
    <w:rsid w:val="00E66178"/>
    <w:rsid w:val="00E66211"/>
    <w:rsid w:val="00E736DF"/>
    <w:rsid w:val="00E86363"/>
    <w:rsid w:val="00E97843"/>
    <w:rsid w:val="00EA0077"/>
    <w:rsid w:val="00EA2EBF"/>
    <w:rsid w:val="00EB408A"/>
    <w:rsid w:val="00EB6BF2"/>
    <w:rsid w:val="00EC0F9C"/>
    <w:rsid w:val="00EC2D58"/>
    <w:rsid w:val="00ED7CB7"/>
    <w:rsid w:val="00EE4598"/>
    <w:rsid w:val="00EF6195"/>
    <w:rsid w:val="00F10E2E"/>
    <w:rsid w:val="00F11589"/>
    <w:rsid w:val="00F13848"/>
    <w:rsid w:val="00F40B2A"/>
    <w:rsid w:val="00F55734"/>
    <w:rsid w:val="00F64321"/>
    <w:rsid w:val="00F645E9"/>
    <w:rsid w:val="00F661B7"/>
    <w:rsid w:val="00F661D7"/>
    <w:rsid w:val="00F7590E"/>
    <w:rsid w:val="00FA64B5"/>
    <w:rsid w:val="00FD231E"/>
    <w:rsid w:val="00FD7ACC"/>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1"/>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unhideWhenUsed/>
    <w:rsid w:val="00602D15"/>
    <w:rPr>
      <w:sz w:val="20"/>
      <w:szCs w:val="20"/>
    </w:rPr>
  </w:style>
  <w:style w:type="character" w:customStyle="1" w:styleId="CommentTextChar">
    <w:name w:val="Comment Text Char"/>
    <w:basedOn w:val="DefaultParagraphFont"/>
    <w:link w:val="CommentText"/>
    <w:uiPriority w:val="99"/>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1"/>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unhideWhenUsed/>
    <w:rsid w:val="00602D15"/>
    <w:rPr>
      <w:sz w:val="20"/>
      <w:szCs w:val="20"/>
    </w:rPr>
  </w:style>
  <w:style w:type="character" w:customStyle="1" w:styleId="CommentTextChar">
    <w:name w:val="Comment Text Char"/>
    <w:basedOn w:val="DefaultParagraphFont"/>
    <w:link w:val="CommentText"/>
    <w:uiPriority w:val="99"/>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9FA4-7328-4EBD-8021-C980A912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2</cp:revision>
  <cp:lastPrinted>2017-10-05T20:56:00Z</cp:lastPrinted>
  <dcterms:created xsi:type="dcterms:W3CDTF">2017-12-20T15:49:00Z</dcterms:created>
  <dcterms:modified xsi:type="dcterms:W3CDTF">2017-12-20T15:49:00Z</dcterms:modified>
</cp:coreProperties>
</file>