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33"/>
        <w:gridCol w:w="7484"/>
      </w:tblGrid>
      <w:tr w:rsidR="00A52116" w:rsidRPr="008313B0" w14:paraId="616C3C94" w14:textId="77777777" w:rsidTr="00B06E70">
        <w:trPr>
          <w:trHeight w:val="52"/>
        </w:trPr>
        <w:tc>
          <w:tcPr>
            <w:tcW w:w="3333" w:type="dxa"/>
            <w:vAlign w:val="bottom"/>
          </w:tcPr>
          <w:p w14:paraId="7FFEF7C4" w14:textId="77777777" w:rsidR="00A52116" w:rsidRPr="008313B0" w:rsidRDefault="00A52116" w:rsidP="00B06E70">
            <w:pPr>
              <w:rPr>
                <w:rFonts w:asciiTheme="majorHAnsi" w:hAnsiTheme="majorHAnsi" w:cstheme="majorHAnsi"/>
              </w:rPr>
            </w:pPr>
            <w:r w:rsidRPr="008313B0">
              <w:rPr>
                <w:rFonts w:asciiTheme="majorHAnsi" w:hAnsiTheme="majorHAnsi" w:cstheme="majorHAnsi"/>
                <w:noProof/>
              </w:rPr>
              <w:drawing>
                <wp:inline distT="0" distB="0" distL="0" distR="0" wp14:anchorId="69C9A4DB" wp14:editId="77C66143">
                  <wp:extent cx="762000" cy="7299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P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6231" cy="781935"/>
                          </a:xfrm>
                          <a:prstGeom prst="rect">
                            <a:avLst/>
                          </a:prstGeom>
                        </pic:spPr>
                      </pic:pic>
                    </a:graphicData>
                  </a:graphic>
                </wp:inline>
              </w:drawing>
            </w:r>
          </w:p>
        </w:tc>
        <w:tc>
          <w:tcPr>
            <w:tcW w:w="7484" w:type="dxa"/>
          </w:tcPr>
          <w:p w14:paraId="73741622" w14:textId="77777777" w:rsidR="00A52116" w:rsidRPr="00A90A30" w:rsidRDefault="00A52116" w:rsidP="00B06E70">
            <w:pPr>
              <w:pStyle w:val="Heading1"/>
              <w:ind w:left="-348" w:right="25"/>
              <w:jc w:val="center"/>
              <w:outlineLvl w:val="0"/>
              <w:rPr>
                <w:rFonts w:cstheme="majorHAnsi"/>
                <w:sz w:val="24"/>
                <w:szCs w:val="24"/>
              </w:rPr>
            </w:pPr>
            <w:r w:rsidRPr="00A90A30">
              <w:rPr>
                <w:rFonts w:cstheme="majorHAnsi"/>
                <w:sz w:val="24"/>
                <w:szCs w:val="24"/>
              </w:rPr>
              <w:t xml:space="preserve">The Community Partnership for the Prevention of Homelessness </w:t>
            </w:r>
          </w:p>
          <w:p w14:paraId="478200F9" w14:textId="031BAA26" w:rsidR="00A52116" w:rsidRPr="00DA279F" w:rsidRDefault="00A52116" w:rsidP="00F67848">
            <w:pPr>
              <w:pStyle w:val="Heading1"/>
              <w:ind w:left="-348" w:right="25"/>
              <w:jc w:val="center"/>
              <w:outlineLvl w:val="0"/>
              <w:rPr>
                <w:rFonts w:cstheme="majorHAnsi"/>
                <w:sz w:val="24"/>
                <w:szCs w:val="24"/>
              </w:rPr>
            </w:pPr>
            <w:r w:rsidRPr="00A90A30">
              <w:rPr>
                <w:rFonts w:cstheme="majorHAnsi"/>
                <w:sz w:val="24"/>
                <w:szCs w:val="24"/>
              </w:rPr>
              <w:t xml:space="preserve">Staff Training Transcript – </w:t>
            </w:r>
            <w:r w:rsidR="00F67848">
              <w:rPr>
                <w:rFonts w:cstheme="majorHAnsi"/>
                <w:sz w:val="24"/>
                <w:szCs w:val="24"/>
              </w:rPr>
              <w:t>Low Barrier Shelter</w:t>
            </w:r>
          </w:p>
        </w:tc>
      </w:tr>
    </w:tbl>
    <w:p w14:paraId="105CD7BB" w14:textId="276A81A9" w:rsidR="00A52116" w:rsidRDefault="00A52116" w:rsidP="7B042C7A">
      <w:pPr>
        <w:pStyle w:val="TableParagraph"/>
        <w:spacing w:before="155"/>
        <w:jc w:val="both"/>
        <w:rPr>
          <w:rFonts w:asciiTheme="majorHAnsi" w:hAnsiTheme="majorHAnsi" w:cstheme="majorBidi"/>
          <w:sz w:val="20"/>
          <w:szCs w:val="20"/>
        </w:rPr>
      </w:pPr>
      <w:r w:rsidRPr="7B042C7A">
        <w:rPr>
          <w:rFonts w:asciiTheme="majorHAnsi" w:hAnsiTheme="majorHAnsi" w:cstheme="majorBidi"/>
          <w:sz w:val="20"/>
          <w:szCs w:val="20"/>
        </w:rPr>
        <w:t>Please use this form to track and manage the TCP required training completion for your staff. This form may be requested by TCP staff for contract monitoring and at contract close out review.</w:t>
      </w:r>
      <w:r w:rsidR="5713AEA3" w:rsidRPr="7B042C7A">
        <w:rPr>
          <w:rFonts w:asciiTheme="majorHAnsi" w:hAnsiTheme="majorHAnsi" w:cstheme="majorBidi"/>
          <w:sz w:val="20"/>
          <w:szCs w:val="20"/>
        </w:rPr>
        <w:t xml:space="preserve"> Certificates of completion may also be requested by TCP staff</w:t>
      </w:r>
      <w:r w:rsidR="7F1ACD3A" w:rsidRPr="7B042C7A">
        <w:rPr>
          <w:rFonts w:asciiTheme="majorHAnsi" w:hAnsiTheme="majorHAnsi" w:cstheme="majorBidi"/>
          <w:sz w:val="20"/>
          <w:szCs w:val="20"/>
        </w:rPr>
        <w:t xml:space="preserve">. </w:t>
      </w:r>
      <w:r w:rsidR="21392B02" w:rsidRPr="7B042C7A">
        <w:rPr>
          <w:rFonts w:asciiTheme="majorHAnsi" w:hAnsiTheme="majorHAnsi" w:cstheme="majorBidi"/>
          <w:sz w:val="20"/>
          <w:szCs w:val="20"/>
        </w:rPr>
        <w:t>Should TCP staff request certificates of completion, only trainings with an accompanying certificate will be considered</w:t>
      </w:r>
      <w:r w:rsidR="5713AEA3" w:rsidRPr="7B042C7A">
        <w:rPr>
          <w:rFonts w:asciiTheme="majorHAnsi" w:hAnsiTheme="majorHAnsi" w:cstheme="majorBidi"/>
          <w:sz w:val="20"/>
          <w:szCs w:val="20"/>
        </w:rPr>
        <w:t>.</w:t>
      </w:r>
      <w:r w:rsidRPr="7B042C7A">
        <w:rPr>
          <w:rFonts w:asciiTheme="majorHAnsi" w:hAnsiTheme="majorHAnsi" w:cstheme="majorBidi"/>
          <w:sz w:val="20"/>
          <w:szCs w:val="20"/>
        </w:rPr>
        <w:t xml:space="preserve"> If you have any questions regarding this form, please contact </w:t>
      </w:r>
      <w:r w:rsidR="008F69D8" w:rsidRPr="7B042C7A">
        <w:rPr>
          <w:rFonts w:asciiTheme="majorHAnsi" w:hAnsiTheme="majorHAnsi" w:cstheme="majorBidi"/>
          <w:sz w:val="20"/>
          <w:szCs w:val="20"/>
        </w:rPr>
        <w:t>the training team via email at training@community-partnership.org.</w:t>
      </w:r>
      <w:r w:rsidRPr="7B042C7A">
        <w:rPr>
          <w:rFonts w:asciiTheme="majorHAnsi" w:hAnsiTheme="majorHAnsi" w:cstheme="majorBidi"/>
          <w:sz w:val="20"/>
          <w:szCs w:val="20"/>
        </w:rPr>
        <w:t xml:space="preserve">  </w:t>
      </w:r>
    </w:p>
    <w:p w14:paraId="54CCCBDE" w14:textId="77777777" w:rsidR="00A52116" w:rsidRPr="008313B0" w:rsidRDefault="00A52116" w:rsidP="00A52116">
      <w:pPr>
        <w:pStyle w:val="Heading3"/>
        <w:rPr>
          <w:rFonts w:cstheme="majorHAnsi"/>
        </w:rPr>
      </w:pPr>
      <w:r>
        <w:rPr>
          <w:rFonts w:cstheme="majorHAnsi"/>
        </w:rPr>
        <w:t>Staff Information</w:t>
      </w:r>
    </w:p>
    <w:tbl>
      <w:tblPr>
        <w:tblW w:w="5000" w:type="pct"/>
        <w:tblLayout w:type="fixed"/>
        <w:tblCellMar>
          <w:left w:w="0" w:type="dxa"/>
          <w:right w:w="0" w:type="dxa"/>
        </w:tblCellMar>
        <w:tblLook w:val="04A0" w:firstRow="1" w:lastRow="0" w:firstColumn="1" w:lastColumn="0" w:noHBand="0" w:noVBand="1"/>
      </w:tblPr>
      <w:tblGrid>
        <w:gridCol w:w="1260"/>
        <w:gridCol w:w="4181"/>
        <w:gridCol w:w="270"/>
        <w:gridCol w:w="1129"/>
        <w:gridCol w:w="3960"/>
      </w:tblGrid>
      <w:tr w:rsidR="008E043B" w14:paraId="701A24CB" w14:textId="77777777" w:rsidTr="008E043B">
        <w:trPr>
          <w:trHeight w:val="477"/>
        </w:trPr>
        <w:tc>
          <w:tcPr>
            <w:tcW w:w="1260" w:type="dxa"/>
            <w:vAlign w:val="bottom"/>
            <w:hideMark/>
          </w:tcPr>
          <w:p w14:paraId="70630355" w14:textId="77777777" w:rsidR="008E043B" w:rsidRDefault="008E043B">
            <w:pPr>
              <w:pStyle w:val="Heading4"/>
              <w:spacing w:line="256" w:lineRule="auto"/>
              <w:rPr>
                <w:rFonts w:asciiTheme="majorHAnsi" w:hAnsiTheme="majorHAnsi" w:cstheme="majorHAnsi"/>
              </w:rPr>
            </w:pPr>
            <w:r>
              <w:rPr>
                <w:rFonts w:asciiTheme="majorHAnsi" w:hAnsiTheme="majorHAnsi" w:cstheme="majorHAnsi"/>
              </w:rPr>
              <w:t>Name of Staff:</w:t>
            </w:r>
          </w:p>
        </w:tc>
        <w:tc>
          <w:tcPr>
            <w:tcW w:w="4181" w:type="dxa"/>
            <w:tcBorders>
              <w:top w:val="nil"/>
              <w:left w:val="nil"/>
              <w:bottom w:val="single" w:sz="4" w:space="0" w:color="auto"/>
              <w:right w:val="nil"/>
            </w:tcBorders>
            <w:vAlign w:val="bottom"/>
          </w:tcPr>
          <w:p w14:paraId="2183C253" w14:textId="77777777" w:rsidR="008E043B" w:rsidRDefault="008E043B">
            <w:pPr>
              <w:spacing w:line="256" w:lineRule="auto"/>
              <w:rPr>
                <w:rFonts w:asciiTheme="majorHAnsi" w:hAnsiTheme="majorHAnsi" w:cstheme="majorHAnsi"/>
              </w:rPr>
            </w:pPr>
          </w:p>
        </w:tc>
        <w:tc>
          <w:tcPr>
            <w:tcW w:w="270" w:type="dxa"/>
          </w:tcPr>
          <w:p w14:paraId="56C2BA1A" w14:textId="77777777" w:rsidR="008E043B" w:rsidRDefault="008E043B">
            <w:pPr>
              <w:pStyle w:val="Heading4"/>
              <w:spacing w:line="256" w:lineRule="auto"/>
              <w:rPr>
                <w:rFonts w:asciiTheme="majorHAnsi" w:hAnsiTheme="majorHAnsi" w:cstheme="majorHAnsi"/>
              </w:rPr>
            </w:pPr>
          </w:p>
        </w:tc>
        <w:tc>
          <w:tcPr>
            <w:tcW w:w="1129" w:type="dxa"/>
            <w:vAlign w:val="bottom"/>
            <w:hideMark/>
          </w:tcPr>
          <w:p w14:paraId="076A4A05" w14:textId="77777777" w:rsidR="008E043B" w:rsidRDefault="008E043B">
            <w:pPr>
              <w:pStyle w:val="Heading4"/>
              <w:spacing w:line="256" w:lineRule="auto"/>
              <w:rPr>
                <w:rFonts w:asciiTheme="majorHAnsi" w:hAnsiTheme="majorHAnsi" w:cstheme="majorHAnsi"/>
              </w:rPr>
            </w:pPr>
            <w:r>
              <w:rPr>
                <w:rFonts w:asciiTheme="majorHAnsi" w:hAnsiTheme="majorHAnsi" w:cstheme="majorHAnsi"/>
              </w:rPr>
              <w:t>Date of Hire:</w:t>
            </w:r>
          </w:p>
        </w:tc>
        <w:tc>
          <w:tcPr>
            <w:tcW w:w="3960" w:type="dxa"/>
            <w:tcBorders>
              <w:top w:val="nil"/>
              <w:left w:val="nil"/>
              <w:bottom w:val="single" w:sz="4" w:space="0" w:color="auto"/>
              <w:right w:val="nil"/>
            </w:tcBorders>
            <w:vAlign w:val="bottom"/>
          </w:tcPr>
          <w:p w14:paraId="13A65BBD" w14:textId="77777777" w:rsidR="008E043B" w:rsidRDefault="008E043B">
            <w:pPr>
              <w:spacing w:line="256" w:lineRule="auto"/>
              <w:rPr>
                <w:rFonts w:asciiTheme="majorHAnsi" w:hAnsiTheme="majorHAnsi" w:cstheme="majorHAnsi"/>
              </w:rPr>
            </w:pPr>
          </w:p>
        </w:tc>
      </w:tr>
    </w:tbl>
    <w:tbl>
      <w:tblPr>
        <w:tblStyle w:val="TableGrid"/>
        <w:tblpPr w:leftFromText="180" w:rightFromText="180" w:vertAnchor="text" w:horzAnchor="margin"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798"/>
        <w:gridCol w:w="1354"/>
        <w:gridCol w:w="2430"/>
        <w:gridCol w:w="900"/>
        <w:gridCol w:w="2510"/>
      </w:tblGrid>
      <w:tr w:rsidR="008E043B" w14:paraId="554C261C" w14:textId="77777777" w:rsidTr="008E043B">
        <w:tc>
          <w:tcPr>
            <w:tcW w:w="1798" w:type="dxa"/>
            <w:vAlign w:val="bottom"/>
            <w:hideMark/>
          </w:tcPr>
          <w:p w14:paraId="3602765C" w14:textId="77777777" w:rsidR="008E043B" w:rsidRDefault="008E043B">
            <w:pPr>
              <w:pStyle w:val="Heading4"/>
              <w:ind w:left="-104"/>
              <w:outlineLvl w:val="3"/>
            </w:pPr>
            <w:r>
              <w:rPr>
                <w:rFonts w:asciiTheme="majorHAnsi" w:hAnsiTheme="majorHAnsi" w:cstheme="majorHAnsi"/>
              </w:rPr>
              <w:t>Contract Number of Staff Assignment:</w:t>
            </w:r>
          </w:p>
        </w:tc>
        <w:tc>
          <w:tcPr>
            <w:tcW w:w="1798" w:type="dxa"/>
            <w:tcBorders>
              <w:top w:val="nil"/>
              <w:left w:val="nil"/>
              <w:bottom w:val="single" w:sz="4" w:space="0" w:color="auto"/>
              <w:right w:val="nil"/>
            </w:tcBorders>
            <w:vAlign w:val="bottom"/>
          </w:tcPr>
          <w:p w14:paraId="17836F95" w14:textId="77777777" w:rsidR="008E043B" w:rsidRDefault="008E043B"/>
        </w:tc>
        <w:tc>
          <w:tcPr>
            <w:tcW w:w="1354" w:type="dxa"/>
            <w:vAlign w:val="bottom"/>
            <w:hideMark/>
          </w:tcPr>
          <w:p w14:paraId="285C5789" w14:textId="77777777" w:rsidR="008E043B" w:rsidRDefault="008E043B">
            <w:pPr>
              <w:pStyle w:val="Heading4"/>
              <w:ind w:left="-109"/>
              <w:outlineLvl w:val="3"/>
            </w:pPr>
            <w:r>
              <w:rPr>
                <w:rFonts w:asciiTheme="majorHAnsi" w:hAnsiTheme="majorHAnsi" w:cstheme="majorHAnsi"/>
              </w:rPr>
              <w:t>Contract Period of Transcript:</w:t>
            </w:r>
          </w:p>
        </w:tc>
        <w:tc>
          <w:tcPr>
            <w:tcW w:w="2430" w:type="dxa"/>
            <w:tcBorders>
              <w:top w:val="nil"/>
              <w:left w:val="nil"/>
              <w:bottom w:val="single" w:sz="4" w:space="0" w:color="auto"/>
              <w:right w:val="nil"/>
            </w:tcBorders>
            <w:vAlign w:val="bottom"/>
          </w:tcPr>
          <w:p w14:paraId="7996E348" w14:textId="77777777" w:rsidR="008E043B" w:rsidRDefault="008E043B"/>
        </w:tc>
        <w:tc>
          <w:tcPr>
            <w:tcW w:w="900" w:type="dxa"/>
            <w:vAlign w:val="bottom"/>
            <w:hideMark/>
          </w:tcPr>
          <w:p w14:paraId="2C9A2A0F" w14:textId="77777777" w:rsidR="008E043B" w:rsidRDefault="008E043B">
            <w:pPr>
              <w:pStyle w:val="Heading4"/>
              <w:ind w:left="-103"/>
              <w:outlineLvl w:val="3"/>
            </w:pPr>
            <w:r>
              <w:rPr>
                <w:rFonts w:asciiTheme="majorHAnsi" w:hAnsiTheme="majorHAnsi" w:cstheme="majorHAnsi"/>
              </w:rPr>
              <w:t>Staff Title:</w:t>
            </w:r>
          </w:p>
        </w:tc>
        <w:tc>
          <w:tcPr>
            <w:tcW w:w="2510" w:type="dxa"/>
            <w:tcBorders>
              <w:top w:val="nil"/>
              <w:left w:val="nil"/>
              <w:bottom w:val="single" w:sz="4" w:space="0" w:color="auto"/>
              <w:right w:val="nil"/>
            </w:tcBorders>
          </w:tcPr>
          <w:p w14:paraId="314C4051" w14:textId="77777777" w:rsidR="008E043B" w:rsidRDefault="008E043B"/>
        </w:tc>
      </w:tr>
    </w:tbl>
    <w:p w14:paraId="655EF356" w14:textId="77777777" w:rsidR="008E043B" w:rsidRDefault="008E043B" w:rsidP="008E043B"/>
    <w:tbl>
      <w:tblPr>
        <w:tblW w:w="5000" w:type="pct"/>
        <w:tblLayout w:type="fixed"/>
        <w:tblCellMar>
          <w:left w:w="0" w:type="dxa"/>
          <w:right w:w="0" w:type="dxa"/>
        </w:tblCellMar>
        <w:tblLook w:val="04A0" w:firstRow="1" w:lastRow="0" w:firstColumn="1" w:lastColumn="0" w:noHBand="0" w:noVBand="1"/>
      </w:tblPr>
      <w:tblGrid>
        <w:gridCol w:w="1873"/>
        <w:gridCol w:w="2209"/>
        <w:gridCol w:w="2210"/>
        <w:gridCol w:w="2209"/>
        <w:gridCol w:w="2299"/>
      </w:tblGrid>
      <w:tr w:rsidR="008E043B" w14:paraId="627588D4" w14:textId="77777777" w:rsidTr="123796C4">
        <w:trPr>
          <w:trHeight w:val="972"/>
        </w:trPr>
        <w:tc>
          <w:tcPr>
            <w:tcW w:w="1890" w:type="dxa"/>
            <w:hideMark/>
          </w:tcPr>
          <w:p w14:paraId="06AA0B0E" w14:textId="77777777" w:rsidR="008E043B" w:rsidRDefault="008E043B">
            <w:pPr>
              <w:pStyle w:val="Heading4"/>
              <w:spacing w:line="256" w:lineRule="auto"/>
              <w:rPr>
                <w:rFonts w:asciiTheme="majorHAnsi" w:hAnsiTheme="majorHAnsi" w:cstheme="majorHAnsi"/>
              </w:rPr>
            </w:pPr>
            <w:r>
              <w:rPr>
                <w:rFonts w:asciiTheme="majorHAnsi" w:hAnsiTheme="majorHAnsi" w:cstheme="majorHAnsi"/>
              </w:rPr>
              <w:t xml:space="preserve">Position Description </w:t>
            </w:r>
            <w:r>
              <w:rPr>
                <w:rFonts w:asciiTheme="majorHAnsi" w:hAnsiTheme="majorHAnsi" w:cstheme="majorHAnsi"/>
                <w:b w:val="0"/>
              </w:rPr>
              <w:t>(check all applicable):</w:t>
            </w:r>
          </w:p>
        </w:tc>
        <w:tc>
          <w:tcPr>
            <w:tcW w:w="2227" w:type="dxa"/>
            <w:vAlign w:val="bottom"/>
            <w:hideMark/>
          </w:tcPr>
          <w:p w14:paraId="4476BF46" w14:textId="77777777" w:rsidR="008E043B" w:rsidRDefault="00AF06C5" w:rsidP="0B2AE968">
            <w:pPr>
              <w:spacing w:after="160" w:line="256" w:lineRule="auto"/>
              <w:rPr>
                <w:rFonts w:asciiTheme="majorHAnsi" w:hAnsiTheme="majorHAnsi" w:cstheme="majorBidi"/>
              </w:rPr>
            </w:pPr>
            <w:sdt>
              <w:sdtPr>
                <w:rPr>
                  <w:rFonts w:asciiTheme="majorHAnsi" w:hAnsiTheme="majorHAnsi" w:cstheme="majorBidi"/>
                </w:rPr>
                <w:id w:val="-1687349734"/>
                <w:placeholder>
                  <w:docPart w:val="DefaultPlaceholder_1081868574"/>
                </w:placeholder>
                <w14:checkbox>
                  <w14:checked w14:val="0"/>
                  <w14:checkedState w14:val="2612" w14:font="MS Gothic"/>
                  <w14:uncheckedState w14:val="2610" w14:font="MS Gothic"/>
                </w14:checkbox>
              </w:sdtPr>
              <w:sdtEndPr/>
              <w:sdtContent>
                <w:r w:rsidR="008E043B" w:rsidRPr="0B2AE968">
                  <w:rPr>
                    <w:rFonts w:ascii="MS Gothic" w:eastAsia="MS Gothic" w:hAnsi="MS Gothic" w:cstheme="majorBidi"/>
                  </w:rPr>
                  <w:t>☐</w:t>
                </w:r>
              </w:sdtContent>
            </w:sdt>
            <w:r w:rsidR="008E043B" w:rsidRPr="0B2AE968">
              <w:rPr>
                <w:rFonts w:asciiTheme="majorHAnsi" w:hAnsiTheme="majorHAnsi" w:cstheme="majorBidi"/>
              </w:rPr>
              <w:t>Client Facing Staff</w:t>
            </w:r>
          </w:p>
          <w:p w14:paraId="1A94BA32" w14:textId="77777777" w:rsidR="008E043B" w:rsidRDefault="00AF06C5">
            <w:pPr>
              <w:spacing w:after="160" w:line="256" w:lineRule="auto"/>
              <w:rPr>
                <w:rFonts w:asciiTheme="majorHAnsi" w:hAnsiTheme="majorHAnsi" w:cstheme="majorHAnsi"/>
              </w:rPr>
            </w:pPr>
            <w:sdt>
              <w:sdtPr>
                <w:rPr>
                  <w:rFonts w:asciiTheme="majorHAnsi" w:hAnsiTheme="majorHAnsi" w:cstheme="majorHAnsi"/>
                </w:rPr>
                <w:id w:val="-1018462969"/>
                <w14:checkbox>
                  <w14:checked w14:val="0"/>
                  <w14:checkedState w14:val="2612" w14:font="MS Gothic"/>
                  <w14:uncheckedState w14:val="2610" w14:font="MS Gothic"/>
                </w14:checkbox>
              </w:sdtPr>
              <w:sdtEndPr/>
              <w:sdtContent>
                <w:r w:rsidR="008E043B">
                  <w:rPr>
                    <w:rFonts w:ascii="MS Gothic" w:eastAsia="MS Gothic" w:hAnsi="MS Gothic" w:cstheme="majorHAnsi" w:hint="eastAsia"/>
                  </w:rPr>
                  <w:t>☐</w:t>
                </w:r>
              </w:sdtContent>
            </w:sdt>
            <w:r w:rsidR="008E043B">
              <w:rPr>
                <w:rFonts w:asciiTheme="majorHAnsi" w:hAnsiTheme="majorHAnsi" w:cstheme="majorHAnsi"/>
              </w:rPr>
              <w:t>Administrative Staff</w:t>
            </w:r>
          </w:p>
        </w:tc>
        <w:tc>
          <w:tcPr>
            <w:tcW w:w="2228" w:type="dxa"/>
            <w:vAlign w:val="bottom"/>
            <w:hideMark/>
          </w:tcPr>
          <w:p w14:paraId="56B7DADE" w14:textId="77777777" w:rsidR="008E043B" w:rsidRDefault="00AF06C5">
            <w:pPr>
              <w:spacing w:after="160" w:line="256" w:lineRule="auto"/>
              <w:rPr>
                <w:rFonts w:asciiTheme="majorHAnsi" w:hAnsiTheme="majorHAnsi" w:cstheme="majorHAnsi"/>
              </w:rPr>
            </w:pPr>
            <w:sdt>
              <w:sdtPr>
                <w:rPr>
                  <w:rFonts w:asciiTheme="majorHAnsi" w:hAnsiTheme="majorHAnsi" w:cstheme="majorHAnsi"/>
                </w:rPr>
                <w:id w:val="-42444172"/>
                <w14:checkbox>
                  <w14:checked w14:val="0"/>
                  <w14:checkedState w14:val="2612" w14:font="MS Gothic"/>
                  <w14:uncheckedState w14:val="2610" w14:font="MS Gothic"/>
                </w14:checkbox>
              </w:sdtPr>
              <w:sdtEndPr/>
              <w:sdtContent>
                <w:r w:rsidR="008E043B">
                  <w:rPr>
                    <w:rFonts w:ascii="MS Gothic" w:eastAsia="MS Gothic" w:hAnsi="MS Gothic" w:cstheme="majorHAnsi" w:hint="eastAsia"/>
                  </w:rPr>
                  <w:t>☐</w:t>
                </w:r>
              </w:sdtContent>
            </w:sdt>
            <w:r w:rsidR="008E043B">
              <w:rPr>
                <w:rFonts w:asciiTheme="majorHAnsi" w:hAnsiTheme="majorHAnsi" w:cstheme="majorHAnsi"/>
              </w:rPr>
              <w:t>Case Manager</w:t>
            </w:r>
          </w:p>
          <w:p w14:paraId="66545428" w14:textId="77777777" w:rsidR="008E043B" w:rsidRDefault="00AF06C5">
            <w:pPr>
              <w:spacing w:after="160" w:line="256" w:lineRule="auto"/>
              <w:rPr>
                <w:rFonts w:asciiTheme="majorHAnsi" w:hAnsiTheme="majorHAnsi" w:cstheme="majorHAnsi"/>
              </w:rPr>
            </w:pPr>
            <w:sdt>
              <w:sdtPr>
                <w:rPr>
                  <w:rFonts w:asciiTheme="majorHAnsi" w:hAnsiTheme="majorHAnsi" w:cstheme="majorHAnsi"/>
                </w:rPr>
                <w:id w:val="-1809008306"/>
                <w14:checkbox>
                  <w14:checked w14:val="0"/>
                  <w14:checkedState w14:val="2612" w14:font="MS Gothic"/>
                  <w14:uncheckedState w14:val="2610" w14:font="MS Gothic"/>
                </w14:checkbox>
              </w:sdtPr>
              <w:sdtEndPr/>
              <w:sdtContent>
                <w:r w:rsidR="008E043B">
                  <w:rPr>
                    <w:rFonts w:ascii="MS Gothic" w:eastAsia="MS Gothic" w:hAnsi="MS Gothic" w:cstheme="majorHAnsi" w:hint="eastAsia"/>
                  </w:rPr>
                  <w:t>☐</w:t>
                </w:r>
              </w:sdtContent>
            </w:sdt>
            <w:r w:rsidR="008E043B">
              <w:rPr>
                <w:rFonts w:asciiTheme="majorHAnsi" w:hAnsiTheme="majorHAnsi" w:cstheme="majorHAnsi"/>
              </w:rPr>
              <w:t xml:space="preserve">Client-Facing Specialist </w:t>
            </w:r>
          </w:p>
        </w:tc>
        <w:tc>
          <w:tcPr>
            <w:tcW w:w="2227" w:type="dxa"/>
            <w:vAlign w:val="bottom"/>
            <w:hideMark/>
          </w:tcPr>
          <w:p w14:paraId="4C2D76BF" w14:textId="77777777" w:rsidR="008E043B" w:rsidRDefault="00AF06C5">
            <w:pPr>
              <w:spacing w:after="160" w:line="256" w:lineRule="auto"/>
              <w:rPr>
                <w:rFonts w:asciiTheme="majorHAnsi" w:hAnsiTheme="majorHAnsi" w:cstheme="majorHAnsi"/>
              </w:rPr>
            </w:pPr>
            <w:sdt>
              <w:sdtPr>
                <w:rPr>
                  <w:rFonts w:asciiTheme="majorHAnsi" w:hAnsiTheme="majorHAnsi" w:cstheme="majorHAnsi"/>
                </w:rPr>
                <w:id w:val="-1933122503"/>
                <w14:checkbox>
                  <w14:checked w14:val="0"/>
                  <w14:checkedState w14:val="2612" w14:font="MS Gothic"/>
                  <w14:uncheckedState w14:val="2610" w14:font="MS Gothic"/>
                </w14:checkbox>
              </w:sdtPr>
              <w:sdtEndPr/>
              <w:sdtContent>
                <w:r w:rsidR="008E043B">
                  <w:rPr>
                    <w:rFonts w:ascii="MS Gothic" w:eastAsia="MS Gothic" w:hAnsi="MS Gothic" w:cstheme="majorHAnsi" w:hint="eastAsia"/>
                  </w:rPr>
                  <w:t>☐</w:t>
                </w:r>
              </w:sdtContent>
            </w:sdt>
            <w:r w:rsidR="008E043B">
              <w:rPr>
                <w:rFonts w:asciiTheme="majorHAnsi" w:hAnsiTheme="majorHAnsi" w:cstheme="majorHAnsi"/>
              </w:rPr>
              <w:t>Executive Director</w:t>
            </w:r>
          </w:p>
          <w:p w14:paraId="07314CAA" w14:textId="77777777" w:rsidR="008E043B" w:rsidRDefault="00AF06C5">
            <w:pPr>
              <w:spacing w:after="160" w:line="256" w:lineRule="auto"/>
              <w:rPr>
                <w:rFonts w:asciiTheme="majorHAnsi" w:hAnsiTheme="majorHAnsi" w:cstheme="majorHAnsi"/>
              </w:rPr>
            </w:pPr>
            <w:sdt>
              <w:sdtPr>
                <w:rPr>
                  <w:rFonts w:asciiTheme="majorHAnsi" w:hAnsiTheme="majorHAnsi" w:cstheme="majorHAnsi"/>
                </w:rPr>
                <w:id w:val="334890662"/>
                <w14:checkbox>
                  <w14:checked w14:val="0"/>
                  <w14:checkedState w14:val="2612" w14:font="MS Gothic"/>
                  <w14:uncheckedState w14:val="2610" w14:font="MS Gothic"/>
                </w14:checkbox>
              </w:sdtPr>
              <w:sdtEndPr/>
              <w:sdtContent>
                <w:r w:rsidR="008E043B">
                  <w:rPr>
                    <w:rFonts w:ascii="MS Gothic" w:eastAsia="MS Gothic" w:hAnsi="MS Gothic" w:cstheme="majorHAnsi" w:hint="eastAsia"/>
                  </w:rPr>
                  <w:t>☐</w:t>
                </w:r>
              </w:sdtContent>
            </w:sdt>
            <w:r w:rsidR="008E043B">
              <w:rPr>
                <w:rFonts w:asciiTheme="majorHAnsi" w:hAnsiTheme="majorHAnsi" w:cstheme="majorHAnsi"/>
              </w:rPr>
              <w:t>Financial Staff</w:t>
            </w:r>
          </w:p>
        </w:tc>
        <w:tc>
          <w:tcPr>
            <w:tcW w:w="2318" w:type="dxa"/>
            <w:vAlign w:val="bottom"/>
            <w:hideMark/>
          </w:tcPr>
          <w:p w14:paraId="0956CFFB" w14:textId="77777777" w:rsidR="008E043B" w:rsidRDefault="00AF06C5">
            <w:pPr>
              <w:spacing w:after="160" w:line="256" w:lineRule="auto"/>
              <w:rPr>
                <w:rFonts w:asciiTheme="majorHAnsi" w:hAnsiTheme="majorHAnsi" w:cstheme="majorHAnsi"/>
              </w:rPr>
            </w:pPr>
            <w:sdt>
              <w:sdtPr>
                <w:rPr>
                  <w:rFonts w:asciiTheme="majorHAnsi" w:hAnsiTheme="majorHAnsi" w:cstheme="majorHAnsi"/>
                </w:rPr>
                <w:id w:val="-2028088817"/>
                <w14:checkbox>
                  <w14:checked w14:val="0"/>
                  <w14:checkedState w14:val="2612" w14:font="MS Gothic"/>
                  <w14:uncheckedState w14:val="2610" w14:font="MS Gothic"/>
                </w14:checkbox>
              </w:sdtPr>
              <w:sdtEndPr/>
              <w:sdtContent>
                <w:r w:rsidR="008E043B">
                  <w:rPr>
                    <w:rFonts w:ascii="MS Gothic" w:eastAsia="MS Gothic" w:hAnsi="MS Gothic" w:cstheme="majorHAnsi" w:hint="eastAsia"/>
                  </w:rPr>
                  <w:t>☐</w:t>
                </w:r>
              </w:sdtContent>
            </w:sdt>
            <w:r w:rsidR="008E043B">
              <w:rPr>
                <w:rFonts w:asciiTheme="majorHAnsi" w:hAnsiTheme="majorHAnsi" w:cstheme="majorHAnsi"/>
              </w:rPr>
              <w:t>Program Director/Manager</w:t>
            </w:r>
          </w:p>
        </w:tc>
      </w:tr>
    </w:tbl>
    <w:p w14:paraId="7BA03142" w14:textId="77777777" w:rsidR="00A52116" w:rsidRPr="008313B0" w:rsidRDefault="00A52116" w:rsidP="00A52116">
      <w:pPr>
        <w:pStyle w:val="Heading3"/>
        <w:tabs>
          <w:tab w:val="left" w:pos="420"/>
          <w:tab w:val="center" w:pos="5400"/>
        </w:tabs>
        <w:rPr>
          <w:rFonts w:cstheme="majorHAnsi"/>
        </w:rPr>
      </w:pPr>
      <w:r>
        <w:rPr>
          <w:rFonts w:cstheme="majorHAnsi"/>
        </w:rPr>
        <w:t>Staff Trainings</w:t>
      </w:r>
    </w:p>
    <w:p w14:paraId="736AA4EB" w14:textId="152A6B91" w:rsidR="0040631D" w:rsidRDefault="003845BA" w:rsidP="7B042C7A">
      <w:pPr>
        <w:rPr>
          <w:b/>
          <w:bCs/>
          <w:highlight w:val="yellow"/>
        </w:rPr>
      </w:pPr>
      <w:r w:rsidRPr="7B042C7A">
        <w:rPr>
          <w:b/>
          <w:bCs/>
          <w:highlight w:val="yellow"/>
        </w:rPr>
        <w:t xml:space="preserve">Please note that not all </w:t>
      </w:r>
      <w:r w:rsidR="004975DB">
        <w:rPr>
          <w:b/>
          <w:bCs/>
          <w:highlight w:val="yellow"/>
        </w:rPr>
        <w:t>topics</w:t>
      </w:r>
      <w:r w:rsidRPr="7B042C7A">
        <w:rPr>
          <w:b/>
          <w:bCs/>
          <w:highlight w:val="yellow"/>
        </w:rPr>
        <w:t xml:space="preserve"> listed on this transcript are required for all staff or programs. Please review your contract to ensure you </w:t>
      </w:r>
      <w:proofErr w:type="gramStart"/>
      <w:r w:rsidRPr="7B042C7A">
        <w:rPr>
          <w:b/>
          <w:bCs/>
          <w:highlight w:val="yellow"/>
        </w:rPr>
        <w:t>are in compliance with</w:t>
      </w:r>
      <w:proofErr w:type="gramEnd"/>
      <w:r w:rsidRPr="7B042C7A">
        <w:rPr>
          <w:b/>
          <w:bCs/>
          <w:highlight w:val="yellow"/>
        </w:rPr>
        <w:t xml:space="preserve"> training requirements.</w:t>
      </w:r>
    </w:p>
    <w:p w14:paraId="681BD81E" w14:textId="77777777" w:rsidR="002376BD" w:rsidRDefault="002376BD" w:rsidP="003845BA"/>
    <w:tbl>
      <w:tblPr>
        <w:tblStyle w:val="GridTable6Colorful"/>
        <w:tblW w:w="0" w:type="auto"/>
        <w:tblLook w:val="04A0" w:firstRow="1" w:lastRow="0" w:firstColumn="1" w:lastColumn="0" w:noHBand="0" w:noVBand="1"/>
      </w:tblPr>
      <w:tblGrid>
        <w:gridCol w:w="2961"/>
        <w:gridCol w:w="1624"/>
        <w:gridCol w:w="251"/>
        <w:gridCol w:w="1459"/>
        <w:gridCol w:w="961"/>
        <w:gridCol w:w="1919"/>
        <w:gridCol w:w="652"/>
        <w:gridCol w:w="963"/>
      </w:tblGrid>
      <w:tr w:rsidR="00646DE6" w:rsidRPr="0040631D" w14:paraId="6D1E90D9" w14:textId="77777777" w:rsidTr="466E3257">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0790" w:type="dxa"/>
            <w:gridSpan w:val="8"/>
          </w:tcPr>
          <w:p w14:paraId="44BA7760" w14:textId="43721387" w:rsidR="00646DE6" w:rsidRPr="00AE205D" w:rsidRDefault="6E3DACBE" w:rsidP="313F52CA">
            <w:pPr>
              <w:jc w:val="center"/>
              <w:rPr>
                <w:rFonts w:ascii="Times New Roman" w:hAnsi="Times New Roman"/>
                <w:color w:val="000000"/>
                <w:sz w:val="24"/>
              </w:rPr>
            </w:pPr>
            <w:r w:rsidRPr="313F52CA">
              <w:rPr>
                <w:rFonts w:ascii="Times New Roman" w:hAnsi="Times New Roman"/>
                <w:color w:val="000000" w:themeColor="text1"/>
                <w:sz w:val="24"/>
              </w:rPr>
              <w:t xml:space="preserve">ANNUAL </w:t>
            </w:r>
            <w:r w:rsidR="006F6E0D">
              <w:rPr>
                <w:rFonts w:ascii="Times New Roman" w:hAnsi="Times New Roman"/>
                <w:color w:val="000000" w:themeColor="text1"/>
                <w:sz w:val="24"/>
              </w:rPr>
              <w:t>TOPICS</w:t>
            </w:r>
            <w:r w:rsidR="5AD1ED9F" w:rsidRPr="313F52CA">
              <w:rPr>
                <w:rFonts w:ascii="Times New Roman" w:hAnsi="Times New Roman"/>
                <w:color w:val="000000" w:themeColor="text1"/>
                <w:sz w:val="24"/>
              </w:rPr>
              <w:t>*</w:t>
            </w:r>
          </w:p>
          <w:p w14:paraId="542E69DF" w14:textId="08142A01" w:rsidR="00646DE6" w:rsidRPr="008F69D8" w:rsidRDefault="2FAE9267" w:rsidP="4C4180FA">
            <w:pPr>
              <w:jc w:val="center"/>
              <w:rPr>
                <w:rFonts w:ascii="Times New Roman" w:hAnsi="Times New Roman"/>
                <w:b w:val="0"/>
                <w:bCs w:val="0"/>
                <w:color w:val="000000" w:themeColor="text1"/>
                <w:sz w:val="24"/>
              </w:rPr>
            </w:pPr>
            <w:r w:rsidRPr="466E3257">
              <w:rPr>
                <w:rFonts w:ascii="Times New Roman" w:hAnsi="Times New Roman"/>
                <w:b w:val="0"/>
                <w:bCs w:val="0"/>
                <w:color w:val="000000" w:themeColor="text1"/>
                <w:sz w:val="24"/>
              </w:rPr>
              <w:t>*</w:t>
            </w:r>
            <w:r w:rsidR="40D6F905" w:rsidRPr="466E3257">
              <w:rPr>
                <w:rFonts w:ascii="Times New Roman" w:hAnsi="Times New Roman"/>
                <w:b w:val="0"/>
                <w:bCs w:val="0"/>
                <w:color w:val="000000" w:themeColor="text1"/>
                <w:sz w:val="24"/>
              </w:rPr>
              <w:t xml:space="preserve"> Training is required for each topic every contract period, or once every 1</w:t>
            </w:r>
            <w:r w:rsidR="17781E3A" w:rsidRPr="466E3257">
              <w:rPr>
                <w:rFonts w:ascii="Times New Roman" w:hAnsi="Times New Roman"/>
                <w:b w:val="0"/>
                <w:bCs w:val="0"/>
                <w:color w:val="000000" w:themeColor="text1"/>
                <w:sz w:val="24"/>
              </w:rPr>
              <w:t>8</w:t>
            </w:r>
            <w:r w:rsidR="40D6F905" w:rsidRPr="466E3257">
              <w:rPr>
                <w:rFonts w:ascii="Times New Roman" w:hAnsi="Times New Roman"/>
                <w:b w:val="0"/>
                <w:bCs w:val="0"/>
                <w:color w:val="000000" w:themeColor="text1"/>
                <w:sz w:val="24"/>
              </w:rPr>
              <w:t xml:space="preserve"> months, whichever comes first</w:t>
            </w:r>
          </w:p>
          <w:p w14:paraId="0F73EB82" w14:textId="6B71E052" w:rsidR="00646DE6" w:rsidRPr="008F69D8" w:rsidRDefault="00646DE6" w:rsidP="4C4180FA">
            <w:pPr>
              <w:jc w:val="center"/>
              <w:rPr>
                <w:rFonts w:ascii="Times New Roman" w:hAnsi="Times New Roman"/>
                <w:b w:val="0"/>
                <w:bCs w:val="0"/>
                <w:color w:val="000000"/>
                <w:sz w:val="24"/>
              </w:rPr>
            </w:pPr>
          </w:p>
        </w:tc>
      </w:tr>
      <w:tr w:rsidR="00463345" w:rsidRPr="0040631D" w14:paraId="0AF5455B" w14:textId="77777777" w:rsidTr="466E32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961" w:type="dxa"/>
            <w:vAlign w:val="center"/>
          </w:tcPr>
          <w:p w14:paraId="705A4AD5" w14:textId="69BC2652" w:rsidR="00463345" w:rsidRPr="006F6E0D" w:rsidRDefault="00463345" w:rsidP="006F6E0D">
            <w:pPr>
              <w:jc w:val="center"/>
              <w:rPr>
                <w:rFonts w:ascii="Times New Roman" w:hAnsi="Times New Roman"/>
                <w:b w:val="0"/>
                <w:bCs w:val="0"/>
                <w:color w:val="000000"/>
                <w:sz w:val="20"/>
                <w:szCs w:val="20"/>
              </w:rPr>
            </w:pPr>
            <w:r w:rsidRPr="0040631D">
              <w:rPr>
                <w:rFonts w:ascii="Times New Roman" w:hAnsi="Times New Roman"/>
                <w:color w:val="000000"/>
                <w:sz w:val="20"/>
                <w:szCs w:val="20"/>
              </w:rPr>
              <w:t>Training</w:t>
            </w:r>
            <w:r>
              <w:rPr>
                <w:rFonts w:ascii="Times New Roman" w:hAnsi="Times New Roman"/>
                <w:color w:val="000000"/>
                <w:sz w:val="20"/>
                <w:szCs w:val="20"/>
              </w:rPr>
              <w:t xml:space="preserve"> </w:t>
            </w:r>
            <w:r w:rsidR="006F6E0D">
              <w:rPr>
                <w:rFonts w:ascii="Times New Roman" w:hAnsi="Times New Roman"/>
                <w:color w:val="000000"/>
                <w:sz w:val="20"/>
                <w:szCs w:val="20"/>
              </w:rPr>
              <w:t>Topic</w:t>
            </w:r>
          </w:p>
        </w:tc>
        <w:tc>
          <w:tcPr>
            <w:tcW w:w="1875" w:type="dxa"/>
            <w:gridSpan w:val="2"/>
            <w:vAlign w:val="center"/>
          </w:tcPr>
          <w:p w14:paraId="1E42098B" w14:textId="40790189" w:rsidR="00463345" w:rsidRPr="008F69D8" w:rsidRDefault="00855CDF" w:rsidP="00EB7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Pr>
                <w:rFonts w:ascii="Times New Roman" w:hAnsi="Times New Roman"/>
                <w:b/>
                <w:color w:val="000000"/>
                <w:sz w:val="20"/>
                <w:szCs w:val="20"/>
              </w:rPr>
              <w:t>Training Title</w:t>
            </w:r>
          </w:p>
        </w:tc>
        <w:tc>
          <w:tcPr>
            <w:tcW w:w="1459" w:type="dxa"/>
            <w:vAlign w:val="center"/>
          </w:tcPr>
          <w:p w14:paraId="52F5AEA3" w14:textId="2A9E8431" w:rsidR="00463345" w:rsidRPr="008F69D8" w:rsidRDefault="00463345" w:rsidP="009D53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8F69D8">
              <w:rPr>
                <w:rFonts w:ascii="Times New Roman" w:hAnsi="Times New Roman"/>
                <w:b/>
                <w:color w:val="000000"/>
                <w:sz w:val="20"/>
                <w:szCs w:val="20"/>
              </w:rPr>
              <w:t>Date of completion</w:t>
            </w:r>
          </w:p>
        </w:tc>
        <w:tc>
          <w:tcPr>
            <w:tcW w:w="2880" w:type="dxa"/>
            <w:gridSpan w:val="2"/>
            <w:vAlign w:val="center"/>
          </w:tcPr>
          <w:p w14:paraId="5531E2C2" w14:textId="19F5B958" w:rsidR="00463345" w:rsidRPr="008F69D8" w:rsidRDefault="00463345" w:rsidP="009D53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8F69D8">
              <w:rPr>
                <w:rFonts w:ascii="Times New Roman" w:hAnsi="Times New Roman"/>
                <w:b/>
                <w:color w:val="000000"/>
                <w:sz w:val="20"/>
                <w:szCs w:val="20"/>
              </w:rPr>
              <w:t>Mandatory Staff</w:t>
            </w:r>
          </w:p>
        </w:tc>
        <w:tc>
          <w:tcPr>
            <w:tcW w:w="1615" w:type="dxa"/>
            <w:gridSpan w:val="2"/>
            <w:vAlign w:val="center"/>
          </w:tcPr>
          <w:p w14:paraId="75D5178C" w14:textId="53DA8C2D" w:rsidR="00463345" w:rsidRPr="008F69D8" w:rsidRDefault="00463345" w:rsidP="009D53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0"/>
                <w:szCs w:val="20"/>
              </w:rPr>
            </w:pPr>
            <w:r w:rsidRPr="008F69D8">
              <w:rPr>
                <w:rFonts w:ascii="Times New Roman" w:hAnsi="Times New Roman"/>
                <w:b/>
                <w:color w:val="000000"/>
                <w:sz w:val="20"/>
                <w:szCs w:val="20"/>
              </w:rPr>
              <w:t>Time Frame</w:t>
            </w:r>
            <w:r w:rsidR="003143E8">
              <w:rPr>
                <w:rFonts w:ascii="Times New Roman" w:hAnsi="Times New Roman"/>
                <w:b/>
                <w:color w:val="000000"/>
                <w:sz w:val="20"/>
                <w:szCs w:val="20"/>
              </w:rPr>
              <w:t xml:space="preserve"> for Completion</w:t>
            </w:r>
          </w:p>
        </w:tc>
      </w:tr>
      <w:tr w:rsidR="00463345" w:rsidRPr="0040631D" w14:paraId="64A37622" w14:textId="77777777" w:rsidTr="466E3257">
        <w:trPr>
          <w:trHeight w:val="264"/>
        </w:trPr>
        <w:tc>
          <w:tcPr>
            <w:cnfStyle w:val="001000000000" w:firstRow="0" w:lastRow="0" w:firstColumn="1" w:lastColumn="0" w:oddVBand="0" w:evenVBand="0" w:oddHBand="0" w:evenHBand="0" w:firstRowFirstColumn="0" w:firstRowLastColumn="0" w:lastRowFirstColumn="0" w:lastRowLastColumn="0"/>
            <w:tcW w:w="2961" w:type="dxa"/>
            <w:hideMark/>
          </w:tcPr>
          <w:p w14:paraId="48A7BEA1" w14:textId="77777777" w:rsidR="00463345" w:rsidRPr="0040631D" w:rsidRDefault="00463345" w:rsidP="008F69D8">
            <w:pPr>
              <w:rPr>
                <w:rFonts w:ascii="Times New Roman" w:hAnsi="Times New Roman"/>
                <w:color w:val="000000"/>
                <w:sz w:val="20"/>
                <w:szCs w:val="20"/>
              </w:rPr>
            </w:pPr>
            <w:r w:rsidRPr="0040631D">
              <w:rPr>
                <w:rFonts w:ascii="Times New Roman" w:hAnsi="Times New Roman"/>
                <w:color w:val="000000"/>
                <w:sz w:val="20"/>
                <w:szCs w:val="20"/>
              </w:rPr>
              <w:t>ADA and Reasonable Accommodation</w:t>
            </w:r>
          </w:p>
        </w:tc>
        <w:tc>
          <w:tcPr>
            <w:tcW w:w="1875" w:type="dxa"/>
            <w:gridSpan w:val="2"/>
          </w:tcPr>
          <w:p w14:paraId="225E8A38" w14:textId="0C46C50F" w:rsidR="00463345" w:rsidRPr="0040631D" w:rsidRDefault="00463345" w:rsidP="008F69D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59" w:type="dxa"/>
          </w:tcPr>
          <w:p w14:paraId="1C5BC8A2" w14:textId="1A38A216" w:rsidR="00463345" w:rsidRPr="0040631D" w:rsidRDefault="00463345" w:rsidP="008F69D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880" w:type="dxa"/>
            <w:gridSpan w:val="2"/>
            <w:hideMark/>
          </w:tcPr>
          <w:p w14:paraId="66DCA54F" w14:textId="18870B4F" w:rsidR="00463345" w:rsidRPr="0040631D" w:rsidRDefault="770AFD5F" w:rsidP="79D96E86">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79D96E86">
              <w:rPr>
                <w:rFonts w:ascii="Times New Roman" w:hAnsi="Times New Roman"/>
                <w:color w:val="000000" w:themeColor="text1"/>
                <w:sz w:val="20"/>
                <w:szCs w:val="20"/>
              </w:rPr>
              <w:t xml:space="preserve">All client facing staff and ADA </w:t>
            </w:r>
            <w:r w:rsidR="00D9370D">
              <w:rPr>
                <w:rFonts w:ascii="Times New Roman" w:hAnsi="Times New Roman"/>
                <w:color w:val="000000" w:themeColor="text1"/>
                <w:sz w:val="20"/>
                <w:szCs w:val="20"/>
              </w:rPr>
              <w:t>Liaison</w:t>
            </w:r>
          </w:p>
        </w:tc>
        <w:tc>
          <w:tcPr>
            <w:tcW w:w="1615" w:type="dxa"/>
            <w:gridSpan w:val="2"/>
            <w:hideMark/>
          </w:tcPr>
          <w:p w14:paraId="39BEB7F1" w14:textId="5B7853E9" w:rsidR="00463345" w:rsidRPr="0040631D" w:rsidRDefault="578C93E6" w:rsidP="008F69D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123796C4">
              <w:rPr>
                <w:rFonts w:ascii="Times New Roman" w:hAnsi="Times New Roman"/>
                <w:color w:val="000000" w:themeColor="text1"/>
                <w:sz w:val="20"/>
                <w:szCs w:val="20"/>
              </w:rPr>
              <w:t>90 days of hire</w:t>
            </w:r>
            <w:r w:rsidR="24B3A797" w:rsidRPr="123796C4">
              <w:rPr>
                <w:rFonts w:ascii="Times New Roman" w:hAnsi="Times New Roman"/>
                <w:color w:val="000000" w:themeColor="text1"/>
                <w:sz w:val="20"/>
                <w:szCs w:val="20"/>
              </w:rPr>
              <w:t xml:space="preserve"> and then annually*</w:t>
            </w:r>
          </w:p>
        </w:tc>
      </w:tr>
      <w:tr w:rsidR="00463345" w:rsidRPr="0040631D" w14:paraId="497BB89E" w14:textId="77777777" w:rsidTr="466E325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961" w:type="dxa"/>
            <w:hideMark/>
          </w:tcPr>
          <w:p w14:paraId="3513386B" w14:textId="6E53A0C8" w:rsidR="00463345" w:rsidRPr="008F69D8" w:rsidRDefault="006F6E0D" w:rsidP="008F69D8">
            <w:pPr>
              <w:rPr>
                <w:rFonts w:ascii="Times New Roman" w:hAnsi="Times New Roman"/>
                <w:b w:val="0"/>
                <w:color w:val="000000"/>
                <w:sz w:val="20"/>
                <w:szCs w:val="20"/>
              </w:rPr>
            </w:pPr>
            <w:r>
              <w:rPr>
                <w:rFonts w:ascii="Times New Roman" w:hAnsi="Times New Roman"/>
                <w:color w:val="000000"/>
                <w:sz w:val="20"/>
                <w:szCs w:val="20"/>
              </w:rPr>
              <w:t>Cultural Competency</w:t>
            </w:r>
          </w:p>
        </w:tc>
        <w:tc>
          <w:tcPr>
            <w:tcW w:w="1875" w:type="dxa"/>
            <w:gridSpan w:val="2"/>
          </w:tcPr>
          <w:p w14:paraId="60234953" w14:textId="71D18FB5" w:rsidR="00463345" w:rsidRPr="0040631D" w:rsidRDefault="00463345" w:rsidP="008F69D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59" w:type="dxa"/>
          </w:tcPr>
          <w:p w14:paraId="5F796E21" w14:textId="1418DF6C" w:rsidR="00463345" w:rsidRPr="0040631D" w:rsidRDefault="00463345" w:rsidP="008F69D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880" w:type="dxa"/>
            <w:gridSpan w:val="2"/>
            <w:hideMark/>
          </w:tcPr>
          <w:p w14:paraId="2D3F1099" w14:textId="1E9B7E7E" w:rsidR="00463345" w:rsidRPr="0040631D" w:rsidRDefault="00463345" w:rsidP="008F69D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40631D">
              <w:rPr>
                <w:rFonts w:ascii="Times New Roman" w:hAnsi="Times New Roman"/>
                <w:color w:val="000000"/>
                <w:sz w:val="20"/>
                <w:szCs w:val="20"/>
              </w:rPr>
              <w:t>All</w:t>
            </w:r>
            <w:r>
              <w:rPr>
                <w:rFonts w:ascii="Times New Roman" w:hAnsi="Times New Roman"/>
                <w:color w:val="000000"/>
                <w:sz w:val="20"/>
                <w:szCs w:val="20"/>
              </w:rPr>
              <w:t xml:space="preserve"> client facing staff, </w:t>
            </w:r>
            <w:r w:rsidR="00BB5877">
              <w:rPr>
                <w:rFonts w:ascii="Times New Roman" w:hAnsi="Times New Roman"/>
                <w:color w:val="000000"/>
                <w:sz w:val="20"/>
                <w:szCs w:val="20"/>
              </w:rPr>
              <w:t>security</w:t>
            </w:r>
          </w:p>
        </w:tc>
        <w:tc>
          <w:tcPr>
            <w:tcW w:w="1615" w:type="dxa"/>
            <w:gridSpan w:val="2"/>
            <w:vAlign w:val="center"/>
            <w:hideMark/>
          </w:tcPr>
          <w:p w14:paraId="676C86C9" w14:textId="55CDB351" w:rsidR="00463345" w:rsidRPr="0040631D" w:rsidRDefault="00806AFC" w:rsidP="009324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p>
        </w:tc>
      </w:tr>
      <w:tr w:rsidR="00FE7037" w:rsidRPr="0040631D" w14:paraId="64D431B5" w14:textId="77777777" w:rsidTr="466E3257">
        <w:trPr>
          <w:trHeight w:val="792"/>
        </w:trPr>
        <w:tc>
          <w:tcPr>
            <w:cnfStyle w:val="001000000000" w:firstRow="0" w:lastRow="0" w:firstColumn="1" w:lastColumn="0" w:oddVBand="0" w:evenVBand="0" w:oddHBand="0" w:evenHBand="0" w:firstRowFirstColumn="0" w:firstRowLastColumn="0" w:lastRowFirstColumn="0" w:lastRowLastColumn="0"/>
            <w:tcW w:w="2961" w:type="dxa"/>
          </w:tcPr>
          <w:p w14:paraId="549D266C" w14:textId="3A70DC0D" w:rsidR="00FE7037" w:rsidRDefault="00FE7037" w:rsidP="008F69D8">
            <w:pPr>
              <w:rPr>
                <w:rFonts w:ascii="Times New Roman" w:hAnsi="Times New Roman"/>
                <w:color w:val="000000"/>
                <w:sz w:val="20"/>
                <w:szCs w:val="20"/>
              </w:rPr>
            </w:pPr>
            <w:r>
              <w:rPr>
                <w:rFonts w:ascii="Times New Roman" w:hAnsi="Times New Roman"/>
                <w:color w:val="000000"/>
                <w:sz w:val="20"/>
                <w:szCs w:val="20"/>
              </w:rPr>
              <w:t>Customer Service</w:t>
            </w:r>
          </w:p>
        </w:tc>
        <w:tc>
          <w:tcPr>
            <w:tcW w:w="1875" w:type="dxa"/>
            <w:gridSpan w:val="2"/>
          </w:tcPr>
          <w:p w14:paraId="2BD7E83C" w14:textId="0B993B61" w:rsidR="00FE7037" w:rsidRPr="0040631D" w:rsidRDefault="00FE7037" w:rsidP="008F69D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59" w:type="dxa"/>
          </w:tcPr>
          <w:p w14:paraId="14F507F6" w14:textId="77777777" w:rsidR="00FE7037" w:rsidRPr="0040631D" w:rsidRDefault="00FE7037" w:rsidP="008F69D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880" w:type="dxa"/>
            <w:gridSpan w:val="2"/>
          </w:tcPr>
          <w:p w14:paraId="173F2AC2" w14:textId="4DE13463" w:rsidR="00FE7037" w:rsidRDefault="00B70A0E" w:rsidP="008F69D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40631D">
              <w:rPr>
                <w:rFonts w:ascii="Times New Roman" w:hAnsi="Times New Roman"/>
                <w:color w:val="000000"/>
                <w:sz w:val="20"/>
                <w:szCs w:val="20"/>
              </w:rPr>
              <w:t>All</w:t>
            </w:r>
            <w:r>
              <w:rPr>
                <w:rFonts w:ascii="Times New Roman" w:hAnsi="Times New Roman"/>
                <w:color w:val="000000"/>
                <w:sz w:val="20"/>
                <w:szCs w:val="20"/>
              </w:rPr>
              <w:t xml:space="preserve"> client facing staff, </w:t>
            </w:r>
            <w:r w:rsidR="00FC6926">
              <w:rPr>
                <w:rFonts w:ascii="Times New Roman" w:hAnsi="Times New Roman"/>
                <w:color w:val="000000"/>
                <w:sz w:val="20"/>
                <w:szCs w:val="20"/>
              </w:rPr>
              <w:t>security</w:t>
            </w:r>
          </w:p>
        </w:tc>
        <w:tc>
          <w:tcPr>
            <w:tcW w:w="1615" w:type="dxa"/>
            <w:gridSpan w:val="2"/>
            <w:vAlign w:val="center"/>
          </w:tcPr>
          <w:p w14:paraId="6D580567" w14:textId="79F902FC" w:rsidR="00FE7037" w:rsidRDefault="00FE7037" w:rsidP="009324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p>
        </w:tc>
      </w:tr>
      <w:tr w:rsidR="00463345" w:rsidRPr="0040631D" w14:paraId="1C5E5CA2" w14:textId="77777777" w:rsidTr="466E3257">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961" w:type="dxa"/>
            <w:hideMark/>
          </w:tcPr>
          <w:p w14:paraId="2A6658F2" w14:textId="62991BA7" w:rsidR="00463345" w:rsidRPr="0040631D" w:rsidRDefault="0540DDD1" w:rsidP="008F69D8">
            <w:pPr>
              <w:rPr>
                <w:rFonts w:ascii="Times New Roman" w:hAnsi="Times New Roman"/>
                <w:color w:val="000000"/>
                <w:sz w:val="20"/>
                <w:szCs w:val="20"/>
              </w:rPr>
            </w:pPr>
            <w:r w:rsidRPr="71B2433B">
              <w:rPr>
                <w:rFonts w:ascii="Times New Roman" w:hAnsi="Times New Roman"/>
                <w:color w:val="000000" w:themeColor="text1"/>
                <w:sz w:val="20"/>
                <w:szCs w:val="20"/>
              </w:rPr>
              <w:t>Domestic Violence</w:t>
            </w:r>
          </w:p>
        </w:tc>
        <w:tc>
          <w:tcPr>
            <w:tcW w:w="1875" w:type="dxa"/>
            <w:gridSpan w:val="2"/>
          </w:tcPr>
          <w:p w14:paraId="31B02335" w14:textId="66A96209" w:rsidR="00463345" w:rsidRPr="0040631D" w:rsidRDefault="00463345" w:rsidP="008F69D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59" w:type="dxa"/>
          </w:tcPr>
          <w:p w14:paraId="44ED9DF4" w14:textId="193FFDB1" w:rsidR="00463345" w:rsidRPr="0040631D" w:rsidRDefault="00463345" w:rsidP="008F69D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880" w:type="dxa"/>
            <w:gridSpan w:val="2"/>
            <w:hideMark/>
          </w:tcPr>
          <w:p w14:paraId="42FAF869" w14:textId="62EC433D" w:rsidR="00463345" w:rsidRPr="0040631D" w:rsidRDefault="00463345" w:rsidP="008F69D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themeColor="text1"/>
                <w:sz w:val="20"/>
                <w:szCs w:val="20"/>
              </w:rPr>
              <w:t>All client facing staff</w:t>
            </w:r>
          </w:p>
        </w:tc>
        <w:tc>
          <w:tcPr>
            <w:tcW w:w="1615" w:type="dxa"/>
            <w:gridSpan w:val="2"/>
            <w:vAlign w:val="center"/>
            <w:hideMark/>
          </w:tcPr>
          <w:p w14:paraId="3118B82D" w14:textId="4F65004B" w:rsidR="00463345" w:rsidRPr="0040631D" w:rsidRDefault="00806AFC" w:rsidP="009324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p>
        </w:tc>
      </w:tr>
      <w:tr w:rsidR="00463345" w:rsidRPr="0040631D" w14:paraId="6E118960" w14:textId="77777777" w:rsidTr="466E3257">
        <w:trPr>
          <w:trHeight w:val="528"/>
        </w:trPr>
        <w:tc>
          <w:tcPr>
            <w:cnfStyle w:val="001000000000" w:firstRow="0" w:lastRow="0" w:firstColumn="1" w:lastColumn="0" w:oddVBand="0" w:evenVBand="0" w:oddHBand="0" w:evenHBand="0" w:firstRowFirstColumn="0" w:firstRowLastColumn="0" w:lastRowFirstColumn="0" w:lastRowLastColumn="0"/>
            <w:tcW w:w="2961" w:type="dxa"/>
            <w:hideMark/>
          </w:tcPr>
          <w:p w14:paraId="6B1474DC" w14:textId="4BE3B387" w:rsidR="00463345" w:rsidRPr="0040631D" w:rsidRDefault="00463345" w:rsidP="008F69D8">
            <w:pPr>
              <w:rPr>
                <w:rFonts w:ascii="Times New Roman" w:hAnsi="Times New Roman"/>
                <w:color w:val="000000"/>
                <w:sz w:val="20"/>
                <w:szCs w:val="20"/>
              </w:rPr>
            </w:pPr>
            <w:r>
              <w:rPr>
                <w:rFonts w:ascii="Times New Roman" w:hAnsi="Times New Roman"/>
                <w:color w:val="000000"/>
                <w:sz w:val="20"/>
                <w:szCs w:val="20"/>
              </w:rPr>
              <w:t>Emergency Preparedness</w:t>
            </w:r>
          </w:p>
        </w:tc>
        <w:tc>
          <w:tcPr>
            <w:tcW w:w="1875" w:type="dxa"/>
            <w:gridSpan w:val="2"/>
          </w:tcPr>
          <w:p w14:paraId="7FC6DF2C" w14:textId="68ED461E" w:rsidR="00463345" w:rsidRPr="0040631D" w:rsidRDefault="00463345" w:rsidP="008F69D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59" w:type="dxa"/>
          </w:tcPr>
          <w:p w14:paraId="066D279F" w14:textId="46F41F68" w:rsidR="00463345" w:rsidRPr="0040631D" w:rsidRDefault="00463345" w:rsidP="008F69D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880" w:type="dxa"/>
            <w:gridSpan w:val="2"/>
            <w:hideMark/>
          </w:tcPr>
          <w:p w14:paraId="38FB149F" w14:textId="1929E769" w:rsidR="00463345" w:rsidRPr="0040631D" w:rsidRDefault="2B8DD70A" w:rsidP="466E3257">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19"/>
              </w:rPr>
            </w:pPr>
            <w:r w:rsidRPr="466E3257">
              <w:rPr>
                <w:rFonts w:ascii="Times New Roman" w:hAnsi="Times New Roman"/>
                <w:color w:val="000000" w:themeColor="text1"/>
                <w:sz w:val="20"/>
                <w:szCs w:val="20"/>
              </w:rPr>
              <w:t>Executive directors</w:t>
            </w:r>
            <w:r w:rsidR="46FCF1AC" w:rsidRPr="466E3257">
              <w:rPr>
                <w:rFonts w:ascii="Times New Roman" w:hAnsi="Times New Roman"/>
                <w:color w:val="000000" w:themeColor="text1"/>
                <w:sz w:val="20"/>
                <w:szCs w:val="20"/>
              </w:rPr>
              <w:t xml:space="preserve"> and </w:t>
            </w:r>
            <w:r w:rsidRPr="466E3257">
              <w:rPr>
                <w:rFonts w:ascii="Times New Roman" w:hAnsi="Times New Roman"/>
                <w:color w:val="000000" w:themeColor="text1"/>
                <w:sz w:val="20"/>
                <w:szCs w:val="20"/>
              </w:rPr>
              <w:t>any staff involved in creating the emergency preparedness plan</w:t>
            </w:r>
          </w:p>
        </w:tc>
        <w:tc>
          <w:tcPr>
            <w:tcW w:w="1615" w:type="dxa"/>
            <w:gridSpan w:val="2"/>
            <w:vAlign w:val="center"/>
            <w:hideMark/>
          </w:tcPr>
          <w:p w14:paraId="1352E46B" w14:textId="70C91D3A" w:rsidR="00463345" w:rsidRPr="0040631D" w:rsidRDefault="00806AFC" w:rsidP="009324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p>
        </w:tc>
      </w:tr>
      <w:tr w:rsidR="00463345" w:rsidRPr="0040631D" w14:paraId="1027E95B" w14:textId="77777777" w:rsidTr="466E3257">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961" w:type="dxa"/>
            <w:hideMark/>
          </w:tcPr>
          <w:p w14:paraId="31D02408" w14:textId="049E3FDB" w:rsidR="00463345" w:rsidRPr="0040631D" w:rsidRDefault="00463345" w:rsidP="008F69D8">
            <w:pPr>
              <w:rPr>
                <w:rFonts w:ascii="Times New Roman" w:hAnsi="Times New Roman"/>
                <w:color w:val="000000"/>
                <w:sz w:val="20"/>
                <w:szCs w:val="20"/>
              </w:rPr>
            </w:pPr>
            <w:r>
              <w:rPr>
                <w:rFonts w:ascii="Times New Roman" w:hAnsi="Times New Roman"/>
                <w:color w:val="000000"/>
                <w:sz w:val="20"/>
                <w:szCs w:val="20"/>
              </w:rPr>
              <w:t>Fair Housing</w:t>
            </w:r>
          </w:p>
        </w:tc>
        <w:tc>
          <w:tcPr>
            <w:tcW w:w="1875" w:type="dxa"/>
            <w:gridSpan w:val="2"/>
          </w:tcPr>
          <w:p w14:paraId="5FD0B3E1" w14:textId="6D002A9A" w:rsidR="00463345" w:rsidRPr="0040631D" w:rsidRDefault="00463345" w:rsidP="008F69D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59" w:type="dxa"/>
          </w:tcPr>
          <w:p w14:paraId="27EF525B" w14:textId="1E65A3C9" w:rsidR="00463345" w:rsidRPr="0040631D" w:rsidRDefault="00463345" w:rsidP="008F69D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880" w:type="dxa"/>
            <w:gridSpan w:val="2"/>
            <w:hideMark/>
          </w:tcPr>
          <w:p w14:paraId="6B2679F0" w14:textId="2BA8077F" w:rsidR="00463345" w:rsidRPr="0040631D" w:rsidRDefault="323E3D7F" w:rsidP="0CC445D7">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CC445D7">
              <w:rPr>
                <w:rFonts w:ascii="Times New Roman" w:hAnsi="Times New Roman"/>
                <w:color w:val="000000" w:themeColor="text1"/>
                <w:sz w:val="20"/>
                <w:szCs w:val="20"/>
              </w:rPr>
              <w:t>Program managers, case managers, housing specialists</w:t>
            </w:r>
          </w:p>
        </w:tc>
        <w:tc>
          <w:tcPr>
            <w:tcW w:w="1615" w:type="dxa"/>
            <w:gridSpan w:val="2"/>
            <w:vAlign w:val="center"/>
            <w:hideMark/>
          </w:tcPr>
          <w:p w14:paraId="3E20ECC4" w14:textId="6E732E0F" w:rsidR="00463345" w:rsidRPr="0040631D" w:rsidRDefault="00806AFC" w:rsidP="009324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p>
        </w:tc>
      </w:tr>
      <w:tr w:rsidR="00463345" w:rsidRPr="0040631D" w14:paraId="1FA77162" w14:textId="77777777" w:rsidTr="466E3257">
        <w:trPr>
          <w:trHeight w:val="495"/>
        </w:trPr>
        <w:tc>
          <w:tcPr>
            <w:cnfStyle w:val="001000000000" w:firstRow="0" w:lastRow="0" w:firstColumn="1" w:lastColumn="0" w:oddVBand="0" w:evenVBand="0" w:oddHBand="0" w:evenHBand="0" w:firstRowFirstColumn="0" w:firstRowLastColumn="0" w:lastRowFirstColumn="0" w:lastRowLastColumn="0"/>
            <w:tcW w:w="2961" w:type="dxa"/>
          </w:tcPr>
          <w:p w14:paraId="22AC8B69" w14:textId="4843670E" w:rsidR="00463345" w:rsidRDefault="00463345" w:rsidP="00AE205D">
            <w:pPr>
              <w:rPr>
                <w:rFonts w:ascii="Times New Roman" w:hAnsi="Times New Roman"/>
                <w:color w:val="000000"/>
                <w:sz w:val="20"/>
                <w:szCs w:val="20"/>
              </w:rPr>
            </w:pPr>
            <w:r>
              <w:rPr>
                <w:rFonts w:ascii="Times New Roman" w:hAnsi="Times New Roman"/>
                <w:color w:val="000000"/>
                <w:sz w:val="20"/>
                <w:szCs w:val="20"/>
              </w:rPr>
              <w:lastRenderedPageBreak/>
              <w:t>Language Access</w:t>
            </w:r>
          </w:p>
        </w:tc>
        <w:tc>
          <w:tcPr>
            <w:tcW w:w="1875" w:type="dxa"/>
            <w:gridSpan w:val="2"/>
          </w:tcPr>
          <w:p w14:paraId="79B0EB01" w14:textId="41A3A1B4" w:rsidR="00463345" w:rsidRPr="0040631D" w:rsidRDefault="00463345" w:rsidP="00AE205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59" w:type="dxa"/>
          </w:tcPr>
          <w:p w14:paraId="506D02C6" w14:textId="3C49290A" w:rsidR="00463345" w:rsidRPr="0040631D" w:rsidRDefault="00463345" w:rsidP="00AE205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880" w:type="dxa"/>
            <w:gridSpan w:val="2"/>
          </w:tcPr>
          <w:p w14:paraId="6B258F4D" w14:textId="2FFDD7B2" w:rsidR="00463345" w:rsidRDefault="00463345" w:rsidP="00AE205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Pr>
                <w:rFonts w:ascii="Times New Roman" w:hAnsi="Times New Roman"/>
                <w:color w:val="000000" w:themeColor="text1"/>
                <w:sz w:val="20"/>
                <w:szCs w:val="20"/>
              </w:rPr>
              <w:t>All staff, administrative, executive, financial, security, and maintenance</w:t>
            </w:r>
          </w:p>
        </w:tc>
        <w:tc>
          <w:tcPr>
            <w:tcW w:w="1615" w:type="dxa"/>
            <w:gridSpan w:val="2"/>
          </w:tcPr>
          <w:p w14:paraId="1AF76341" w14:textId="4B351746" w:rsidR="00463345" w:rsidRPr="0040631D" w:rsidRDefault="00463345" w:rsidP="00AE205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90 days of hire</w:t>
            </w:r>
            <w:r w:rsidR="00806AFC">
              <w:rPr>
                <w:rFonts w:ascii="Times New Roman" w:hAnsi="Times New Roman"/>
                <w:color w:val="000000"/>
                <w:sz w:val="20"/>
                <w:szCs w:val="20"/>
              </w:rPr>
              <w:t xml:space="preserve"> and then annually*</w:t>
            </w:r>
          </w:p>
        </w:tc>
      </w:tr>
      <w:tr w:rsidR="006F6E0D" w:rsidRPr="0040631D" w14:paraId="7A48A336" w14:textId="77777777" w:rsidTr="466E325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961" w:type="dxa"/>
          </w:tcPr>
          <w:p w14:paraId="429B0F5F" w14:textId="4B6FDFEA" w:rsidR="006F6E0D" w:rsidRDefault="006F6E0D" w:rsidP="00AE205D">
            <w:pPr>
              <w:rPr>
                <w:rFonts w:ascii="Times New Roman" w:hAnsi="Times New Roman"/>
                <w:color w:val="000000"/>
                <w:sz w:val="20"/>
                <w:szCs w:val="20"/>
              </w:rPr>
            </w:pPr>
            <w:r>
              <w:rPr>
                <w:rFonts w:ascii="Times New Roman" w:hAnsi="Times New Roman"/>
                <w:color w:val="000000"/>
                <w:sz w:val="20"/>
                <w:szCs w:val="20"/>
              </w:rPr>
              <w:t>LGBTQ+ Cultural Competency</w:t>
            </w:r>
          </w:p>
        </w:tc>
        <w:tc>
          <w:tcPr>
            <w:tcW w:w="1875" w:type="dxa"/>
            <w:gridSpan w:val="2"/>
          </w:tcPr>
          <w:p w14:paraId="51A9841B" w14:textId="385EF891" w:rsidR="006F6E0D" w:rsidRPr="0040631D" w:rsidRDefault="006F6E0D" w:rsidP="00AE205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59" w:type="dxa"/>
          </w:tcPr>
          <w:p w14:paraId="6F3DDC6B" w14:textId="5DB8485C" w:rsidR="006F6E0D" w:rsidRPr="0040631D" w:rsidRDefault="006F6E0D" w:rsidP="00AE205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880" w:type="dxa"/>
            <w:gridSpan w:val="2"/>
          </w:tcPr>
          <w:p w14:paraId="333DE231" w14:textId="50523C4D" w:rsidR="006F6E0D" w:rsidRDefault="006F6E0D" w:rsidP="00AE205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Pr>
                <w:rFonts w:ascii="Times New Roman" w:hAnsi="Times New Roman"/>
                <w:color w:val="000000"/>
                <w:sz w:val="20"/>
                <w:szCs w:val="20"/>
              </w:rPr>
              <w:t>All client-facing staff</w:t>
            </w:r>
          </w:p>
        </w:tc>
        <w:tc>
          <w:tcPr>
            <w:tcW w:w="1615" w:type="dxa"/>
            <w:gridSpan w:val="2"/>
            <w:vAlign w:val="center"/>
          </w:tcPr>
          <w:p w14:paraId="681B4C3D" w14:textId="4ECAB797" w:rsidR="006F6E0D" w:rsidRDefault="00806AFC" w:rsidP="009324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p>
        </w:tc>
      </w:tr>
      <w:tr w:rsidR="00463345" w:rsidRPr="0040631D" w14:paraId="51336590" w14:textId="77777777" w:rsidTr="466E3257">
        <w:trPr>
          <w:trHeight w:val="495"/>
        </w:trPr>
        <w:tc>
          <w:tcPr>
            <w:cnfStyle w:val="001000000000" w:firstRow="0" w:lastRow="0" w:firstColumn="1" w:lastColumn="0" w:oddVBand="0" w:evenVBand="0" w:oddHBand="0" w:evenHBand="0" w:firstRowFirstColumn="0" w:firstRowLastColumn="0" w:lastRowFirstColumn="0" w:lastRowLastColumn="0"/>
            <w:tcW w:w="2961" w:type="dxa"/>
          </w:tcPr>
          <w:p w14:paraId="0506D6D2" w14:textId="1A2F474D" w:rsidR="00463345" w:rsidRDefault="00463345" w:rsidP="00AE205D">
            <w:pPr>
              <w:rPr>
                <w:rFonts w:ascii="Times New Roman" w:hAnsi="Times New Roman"/>
                <w:color w:val="000000"/>
                <w:sz w:val="20"/>
                <w:szCs w:val="20"/>
              </w:rPr>
            </w:pPr>
            <w:r>
              <w:rPr>
                <w:rFonts w:ascii="Times New Roman" w:hAnsi="Times New Roman"/>
                <w:color w:val="000000"/>
                <w:sz w:val="20"/>
                <w:szCs w:val="20"/>
              </w:rPr>
              <w:t>Mandated reporting for Children and Adults/Seniors</w:t>
            </w:r>
          </w:p>
        </w:tc>
        <w:tc>
          <w:tcPr>
            <w:tcW w:w="1875" w:type="dxa"/>
            <w:gridSpan w:val="2"/>
          </w:tcPr>
          <w:p w14:paraId="7BB7E0C4" w14:textId="23C81A45" w:rsidR="00463345" w:rsidRPr="0040631D" w:rsidRDefault="00463345" w:rsidP="00AE205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59" w:type="dxa"/>
          </w:tcPr>
          <w:p w14:paraId="726BF3CE" w14:textId="01BCE890" w:rsidR="00463345" w:rsidRPr="0040631D" w:rsidRDefault="00463345" w:rsidP="00AE205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880" w:type="dxa"/>
            <w:gridSpan w:val="2"/>
          </w:tcPr>
          <w:p w14:paraId="51AE5579" w14:textId="0B88553A" w:rsidR="00463345" w:rsidRDefault="00463345" w:rsidP="00AE205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Pr>
                <w:rFonts w:ascii="Times New Roman" w:hAnsi="Times New Roman"/>
                <w:color w:val="000000" w:themeColor="text1"/>
                <w:sz w:val="20"/>
                <w:szCs w:val="20"/>
              </w:rPr>
              <w:t>Consistent with District Requirement</w:t>
            </w:r>
          </w:p>
        </w:tc>
        <w:tc>
          <w:tcPr>
            <w:tcW w:w="1615" w:type="dxa"/>
            <w:gridSpan w:val="2"/>
          </w:tcPr>
          <w:p w14:paraId="2811E2B8" w14:textId="5071DD58" w:rsidR="00463345" w:rsidRDefault="00463345" w:rsidP="00AE205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90 days of hire</w:t>
            </w:r>
            <w:r w:rsidR="00806AFC">
              <w:rPr>
                <w:rFonts w:ascii="Times New Roman" w:hAnsi="Times New Roman"/>
                <w:color w:val="000000"/>
                <w:sz w:val="20"/>
                <w:szCs w:val="20"/>
              </w:rPr>
              <w:t xml:space="preserve"> and then annually*</w:t>
            </w:r>
          </w:p>
        </w:tc>
      </w:tr>
      <w:tr w:rsidR="006F6E0D" w:rsidRPr="0040631D" w14:paraId="7D07DE20" w14:textId="77777777" w:rsidTr="466E325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961" w:type="dxa"/>
          </w:tcPr>
          <w:p w14:paraId="21E5B02C" w14:textId="7CBC20EE" w:rsidR="006F6E0D" w:rsidRPr="006F6E0D" w:rsidRDefault="006F6E0D" w:rsidP="00AE205D">
            <w:pPr>
              <w:rPr>
                <w:rFonts w:ascii="Times New Roman" w:hAnsi="Times New Roman"/>
                <w:b w:val="0"/>
                <w:bCs w:val="0"/>
                <w:color w:val="000000"/>
                <w:sz w:val="20"/>
                <w:szCs w:val="20"/>
              </w:rPr>
            </w:pPr>
            <w:r>
              <w:rPr>
                <w:rFonts w:ascii="Times New Roman" w:hAnsi="Times New Roman"/>
                <w:color w:val="000000"/>
                <w:sz w:val="20"/>
                <w:szCs w:val="20"/>
              </w:rPr>
              <w:t>Medical Hypothermia</w:t>
            </w:r>
          </w:p>
        </w:tc>
        <w:tc>
          <w:tcPr>
            <w:tcW w:w="1875" w:type="dxa"/>
            <w:gridSpan w:val="2"/>
          </w:tcPr>
          <w:p w14:paraId="03A43A44" w14:textId="24A5472A" w:rsidR="006F6E0D" w:rsidRPr="0040631D" w:rsidRDefault="006F6E0D" w:rsidP="00AE205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59" w:type="dxa"/>
          </w:tcPr>
          <w:p w14:paraId="4E5BF19C" w14:textId="77777777" w:rsidR="006F6E0D" w:rsidRPr="0040631D" w:rsidRDefault="006F6E0D" w:rsidP="00AE205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880" w:type="dxa"/>
            <w:gridSpan w:val="2"/>
          </w:tcPr>
          <w:p w14:paraId="3850BC46" w14:textId="08471795" w:rsidR="006F6E0D" w:rsidRDefault="006F6E0D" w:rsidP="00AE205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Pr>
                <w:rFonts w:ascii="Times New Roman" w:hAnsi="Times New Roman"/>
                <w:color w:val="000000"/>
                <w:sz w:val="20"/>
                <w:szCs w:val="20"/>
              </w:rPr>
              <w:t>All LBS/Hypo staff, maintenance and security</w:t>
            </w:r>
          </w:p>
        </w:tc>
        <w:tc>
          <w:tcPr>
            <w:tcW w:w="1615" w:type="dxa"/>
            <w:gridSpan w:val="2"/>
            <w:vAlign w:val="center"/>
          </w:tcPr>
          <w:p w14:paraId="0C5391AA" w14:textId="3B45573B" w:rsidR="006F6E0D" w:rsidRDefault="00806AFC" w:rsidP="0093244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p>
        </w:tc>
      </w:tr>
      <w:tr w:rsidR="006F6E0D" w:rsidRPr="0040631D" w14:paraId="2192493C" w14:textId="77777777" w:rsidTr="466E3257">
        <w:trPr>
          <w:trHeight w:val="495"/>
        </w:trPr>
        <w:tc>
          <w:tcPr>
            <w:cnfStyle w:val="001000000000" w:firstRow="0" w:lastRow="0" w:firstColumn="1" w:lastColumn="0" w:oddVBand="0" w:evenVBand="0" w:oddHBand="0" w:evenHBand="0" w:firstRowFirstColumn="0" w:firstRowLastColumn="0" w:lastRowFirstColumn="0" w:lastRowLastColumn="0"/>
            <w:tcW w:w="2961" w:type="dxa"/>
          </w:tcPr>
          <w:p w14:paraId="68959237" w14:textId="2ACB3131" w:rsidR="006F6E0D" w:rsidRDefault="006F6E0D" w:rsidP="00AE205D">
            <w:pPr>
              <w:rPr>
                <w:rFonts w:ascii="Times New Roman" w:hAnsi="Times New Roman"/>
                <w:color w:val="000000"/>
                <w:sz w:val="20"/>
                <w:szCs w:val="20"/>
              </w:rPr>
            </w:pPr>
            <w:r>
              <w:rPr>
                <w:rFonts w:ascii="Times New Roman" w:hAnsi="Times New Roman"/>
                <w:color w:val="000000"/>
                <w:sz w:val="20"/>
                <w:szCs w:val="20"/>
              </w:rPr>
              <w:t>Synthetic Drug Usage</w:t>
            </w:r>
          </w:p>
        </w:tc>
        <w:tc>
          <w:tcPr>
            <w:tcW w:w="1875" w:type="dxa"/>
            <w:gridSpan w:val="2"/>
          </w:tcPr>
          <w:p w14:paraId="4D172D35" w14:textId="429244E1" w:rsidR="006F6E0D" w:rsidRPr="0040631D" w:rsidRDefault="006F6E0D" w:rsidP="00AE205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59" w:type="dxa"/>
          </w:tcPr>
          <w:p w14:paraId="0D2E334F" w14:textId="77777777" w:rsidR="006F6E0D" w:rsidRPr="0040631D" w:rsidRDefault="006F6E0D" w:rsidP="00AE205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880" w:type="dxa"/>
            <w:gridSpan w:val="2"/>
          </w:tcPr>
          <w:p w14:paraId="40730423" w14:textId="514E87FA" w:rsidR="006F6E0D" w:rsidRDefault="006F6E0D" w:rsidP="00AE205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Pr>
                <w:rFonts w:ascii="Times New Roman" w:hAnsi="Times New Roman"/>
                <w:color w:val="000000"/>
                <w:sz w:val="20"/>
                <w:szCs w:val="20"/>
              </w:rPr>
              <w:t>All LBS/Hypo staff, maintenance and security</w:t>
            </w:r>
          </w:p>
        </w:tc>
        <w:tc>
          <w:tcPr>
            <w:tcW w:w="1615" w:type="dxa"/>
            <w:gridSpan w:val="2"/>
            <w:vAlign w:val="center"/>
          </w:tcPr>
          <w:p w14:paraId="17729386" w14:textId="5E6D0D9B" w:rsidR="006F6E0D" w:rsidRDefault="00806AFC" w:rsidP="0093244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p>
        </w:tc>
      </w:tr>
      <w:tr w:rsidR="00463345" w:rsidRPr="0040631D" w14:paraId="50D8A3B5" w14:textId="77777777" w:rsidTr="466E325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961" w:type="dxa"/>
          </w:tcPr>
          <w:p w14:paraId="58B06557" w14:textId="4B1AB844" w:rsidR="00463345" w:rsidRDefault="00463345" w:rsidP="00AE205D">
            <w:pPr>
              <w:rPr>
                <w:rFonts w:ascii="Times New Roman" w:hAnsi="Times New Roman"/>
                <w:color w:val="000000"/>
                <w:sz w:val="20"/>
                <w:szCs w:val="20"/>
              </w:rPr>
            </w:pPr>
            <w:r>
              <w:rPr>
                <w:rFonts w:ascii="Times New Roman" w:hAnsi="Times New Roman"/>
                <w:color w:val="000000"/>
                <w:sz w:val="20"/>
                <w:szCs w:val="20"/>
              </w:rPr>
              <w:t>Trauma Informed Care</w:t>
            </w:r>
          </w:p>
        </w:tc>
        <w:tc>
          <w:tcPr>
            <w:tcW w:w="1875" w:type="dxa"/>
            <w:gridSpan w:val="2"/>
          </w:tcPr>
          <w:p w14:paraId="7ACC88D5" w14:textId="0CA90604" w:rsidR="00463345" w:rsidRPr="0040631D" w:rsidRDefault="00463345" w:rsidP="00AE205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59" w:type="dxa"/>
          </w:tcPr>
          <w:p w14:paraId="022CA741" w14:textId="13712232" w:rsidR="00463345" w:rsidRPr="0040631D" w:rsidRDefault="00463345" w:rsidP="00AE205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880" w:type="dxa"/>
            <w:gridSpan w:val="2"/>
          </w:tcPr>
          <w:p w14:paraId="0E8516F2" w14:textId="589C9F3D" w:rsidR="00463345" w:rsidRDefault="00463345" w:rsidP="00AE205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Pr>
                <w:rFonts w:ascii="Times New Roman" w:hAnsi="Times New Roman"/>
                <w:color w:val="000000" w:themeColor="text1"/>
                <w:sz w:val="20"/>
                <w:szCs w:val="20"/>
              </w:rPr>
              <w:t>All client facing staff</w:t>
            </w:r>
          </w:p>
        </w:tc>
        <w:tc>
          <w:tcPr>
            <w:tcW w:w="1615" w:type="dxa"/>
            <w:gridSpan w:val="2"/>
          </w:tcPr>
          <w:p w14:paraId="22CDEBB8" w14:textId="764AB3D9" w:rsidR="00463345" w:rsidRDefault="00463345" w:rsidP="00AE205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90 days of hire</w:t>
            </w:r>
            <w:r w:rsidR="00806AFC">
              <w:rPr>
                <w:rFonts w:ascii="Times New Roman" w:hAnsi="Times New Roman"/>
                <w:color w:val="000000"/>
                <w:sz w:val="20"/>
                <w:szCs w:val="20"/>
              </w:rPr>
              <w:t xml:space="preserve"> and then annually*</w:t>
            </w:r>
          </w:p>
        </w:tc>
      </w:tr>
      <w:tr w:rsidR="009617AC" w:rsidRPr="0040631D" w14:paraId="40816423" w14:textId="77777777" w:rsidTr="466E3257">
        <w:trPr>
          <w:trHeight w:val="495"/>
        </w:trPr>
        <w:tc>
          <w:tcPr>
            <w:cnfStyle w:val="001000000000" w:firstRow="0" w:lastRow="0" w:firstColumn="1" w:lastColumn="0" w:oddVBand="0" w:evenVBand="0" w:oddHBand="0" w:evenHBand="0" w:firstRowFirstColumn="0" w:firstRowLastColumn="0" w:lastRowFirstColumn="0" w:lastRowLastColumn="0"/>
            <w:tcW w:w="2961" w:type="dxa"/>
            <w:tcBorders>
              <w:left w:val="single" w:sz="4" w:space="0" w:color="FFFFFF" w:themeColor="background1"/>
              <w:right w:val="single" w:sz="4" w:space="0" w:color="FFFFFF" w:themeColor="background1"/>
            </w:tcBorders>
            <w:shd w:val="clear" w:color="auto" w:fill="auto"/>
          </w:tcPr>
          <w:p w14:paraId="1956234D" w14:textId="77777777" w:rsidR="009617AC" w:rsidRDefault="009617AC" w:rsidP="009617AC">
            <w:pPr>
              <w:rPr>
                <w:rFonts w:ascii="Times New Roman" w:hAnsi="Times New Roman"/>
                <w:color w:val="000000"/>
                <w:sz w:val="20"/>
                <w:szCs w:val="20"/>
              </w:rPr>
            </w:pPr>
          </w:p>
        </w:tc>
        <w:tc>
          <w:tcPr>
            <w:tcW w:w="1875" w:type="dxa"/>
            <w:gridSpan w:val="2"/>
            <w:tcBorders>
              <w:left w:val="single" w:sz="4" w:space="0" w:color="FFFFFF" w:themeColor="background1"/>
              <w:right w:val="single" w:sz="4" w:space="0" w:color="FFFFFF" w:themeColor="background1"/>
            </w:tcBorders>
            <w:shd w:val="clear" w:color="auto" w:fill="auto"/>
          </w:tcPr>
          <w:p w14:paraId="46D046B3" w14:textId="77777777" w:rsidR="009617AC" w:rsidRPr="0040631D" w:rsidRDefault="009617AC" w:rsidP="009617A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59" w:type="dxa"/>
            <w:tcBorders>
              <w:left w:val="single" w:sz="4" w:space="0" w:color="FFFFFF" w:themeColor="background1"/>
              <w:right w:val="single" w:sz="4" w:space="0" w:color="FFFFFF" w:themeColor="background1"/>
            </w:tcBorders>
            <w:shd w:val="clear" w:color="auto" w:fill="auto"/>
          </w:tcPr>
          <w:p w14:paraId="18951306" w14:textId="27BADD80" w:rsidR="009617AC" w:rsidRPr="0040631D" w:rsidRDefault="009617AC" w:rsidP="009617A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961" w:type="dxa"/>
            <w:tcBorders>
              <w:left w:val="single" w:sz="4" w:space="0" w:color="FFFFFF" w:themeColor="background1"/>
              <w:right w:val="single" w:sz="4" w:space="0" w:color="FFFFFF" w:themeColor="background1"/>
            </w:tcBorders>
            <w:shd w:val="clear" w:color="auto" w:fill="auto"/>
          </w:tcPr>
          <w:p w14:paraId="2A077CB0" w14:textId="77777777" w:rsidR="009617AC" w:rsidRPr="0040631D" w:rsidRDefault="009617AC" w:rsidP="009617A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571" w:type="dxa"/>
            <w:gridSpan w:val="2"/>
            <w:tcBorders>
              <w:left w:val="single" w:sz="4" w:space="0" w:color="FFFFFF" w:themeColor="background1"/>
              <w:right w:val="single" w:sz="4" w:space="0" w:color="FFFFFF" w:themeColor="background1"/>
            </w:tcBorders>
            <w:shd w:val="clear" w:color="auto" w:fill="auto"/>
          </w:tcPr>
          <w:p w14:paraId="7C47258E" w14:textId="77777777" w:rsidR="009617AC" w:rsidRDefault="009617AC" w:rsidP="009617A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c>
          <w:tcPr>
            <w:tcW w:w="963" w:type="dxa"/>
            <w:tcBorders>
              <w:left w:val="single" w:sz="4" w:space="0" w:color="FFFFFF" w:themeColor="background1"/>
              <w:right w:val="single" w:sz="4" w:space="0" w:color="FFFFFF" w:themeColor="background1"/>
            </w:tcBorders>
            <w:shd w:val="clear" w:color="auto" w:fill="auto"/>
          </w:tcPr>
          <w:p w14:paraId="5078AC93" w14:textId="77777777" w:rsidR="009617AC" w:rsidRPr="0040631D" w:rsidRDefault="009617AC" w:rsidP="009617A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
        </w:tc>
      </w:tr>
      <w:tr w:rsidR="009617AC" w:rsidRPr="0040631D" w14:paraId="6DCF1E0F" w14:textId="77777777" w:rsidTr="466E3257">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0790" w:type="dxa"/>
            <w:gridSpan w:val="8"/>
            <w:vAlign w:val="bottom"/>
          </w:tcPr>
          <w:p w14:paraId="62B09DE4" w14:textId="52A659AE" w:rsidR="009617AC" w:rsidRPr="00AE205D" w:rsidRDefault="009617AC" w:rsidP="009617AC">
            <w:pPr>
              <w:jc w:val="center"/>
              <w:rPr>
                <w:rFonts w:ascii="Times New Roman" w:hAnsi="Times New Roman"/>
                <w:b w:val="0"/>
                <w:bCs w:val="0"/>
                <w:color w:val="000000"/>
                <w:sz w:val="24"/>
              </w:rPr>
            </w:pPr>
            <w:r w:rsidRPr="00AE205D">
              <w:rPr>
                <w:rFonts w:ascii="Times New Roman" w:hAnsi="Times New Roman"/>
                <w:color w:val="000000"/>
                <w:sz w:val="24"/>
              </w:rPr>
              <w:t xml:space="preserve">BI-ANNUAL </w:t>
            </w:r>
            <w:r>
              <w:rPr>
                <w:rFonts w:ascii="Times New Roman" w:hAnsi="Times New Roman"/>
                <w:color w:val="000000"/>
                <w:sz w:val="24"/>
              </w:rPr>
              <w:t>TOPICS</w:t>
            </w:r>
            <w:r>
              <w:rPr>
                <w:rFonts w:ascii="Times New Roman" w:hAnsi="Times New Roman"/>
                <w:b w:val="0"/>
                <w:bCs w:val="0"/>
                <w:color w:val="000000" w:themeColor="text1"/>
                <w:sz w:val="24"/>
              </w:rPr>
              <w:t>§</w:t>
            </w:r>
          </w:p>
          <w:p w14:paraId="4063A86E" w14:textId="664921C0" w:rsidR="009617AC" w:rsidRPr="00AE205D" w:rsidRDefault="2131EE80" w:rsidP="4C4180FA">
            <w:pPr>
              <w:jc w:val="center"/>
              <w:rPr>
                <w:rFonts w:ascii="Times New Roman" w:hAnsi="Times New Roman"/>
                <w:b w:val="0"/>
                <w:bCs w:val="0"/>
                <w:color w:val="000000" w:themeColor="text1"/>
                <w:sz w:val="24"/>
              </w:rPr>
            </w:pPr>
            <w:r w:rsidRPr="466E3257">
              <w:rPr>
                <w:rFonts w:ascii="Times New Roman" w:hAnsi="Times New Roman"/>
                <w:b w:val="0"/>
                <w:bCs w:val="0"/>
                <w:color w:val="000000" w:themeColor="text1"/>
                <w:sz w:val="24"/>
              </w:rPr>
              <w:t>§</w:t>
            </w:r>
            <w:r w:rsidR="3EFC9DC2" w:rsidRPr="466E3257">
              <w:rPr>
                <w:rFonts w:ascii="Times New Roman" w:hAnsi="Times New Roman"/>
                <w:b w:val="0"/>
                <w:bCs w:val="0"/>
                <w:color w:val="000000" w:themeColor="text1"/>
                <w:sz w:val="24"/>
              </w:rPr>
              <w:t xml:space="preserve"> After initial completion, training is required for each topic every other contract period or once every 24 months, whichever comes first</w:t>
            </w:r>
          </w:p>
          <w:p w14:paraId="54376FF6" w14:textId="12BF2F57" w:rsidR="009617AC" w:rsidRPr="00AE205D" w:rsidRDefault="009617AC" w:rsidP="4C4180FA">
            <w:pPr>
              <w:jc w:val="center"/>
              <w:rPr>
                <w:rFonts w:ascii="Times New Roman" w:hAnsi="Times New Roman"/>
                <w:b w:val="0"/>
                <w:bCs w:val="0"/>
                <w:color w:val="000000"/>
                <w:sz w:val="24"/>
              </w:rPr>
            </w:pPr>
          </w:p>
        </w:tc>
      </w:tr>
      <w:tr w:rsidR="009617AC" w:rsidRPr="0040631D" w14:paraId="588B6834" w14:textId="77777777" w:rsidTr="466E3257">
        <w:trPr>
          <w:trHeight w:val="528"/>
        </w:trPr>
        <w:tc>
          <w:tcPr>
            <w:cnfStyle w:val="001000000000" w:firstRow="0" w:lastRow="0" w:firstColumn="1" w:lastColumn="0" w:oddVBand="0" w:evenVBand="0" w:oddHBand="0" w:evenHBand="0" w:firstRowFirstColumn="0" w:firstRowLastColumn="0" w:lastRowFirstColumn="0" w:lastRowLastColumn="0"/>
            <w:tcW w:w="2961" w:type="dxa"/>
            <w:vAlign w:val="center"/>
            <w:hideMark/>
          </w:tcPr>
          <w:p w14:paraId="3DC122A8" w14:textId="1A9B8ECC" w:rsidR="009617AC" w:rsidRPr="0040631D" w:rsidRDefault="009617AC" w:rsidP="009617AC">
            <w:pPr>
              <w:jc w:val="center"/>
              <w:rPr>
                <w:rFonts w:ascii="Times New Roman" w:hAnsi="Times New Roman"/>
                <w:color w:val="000000"/>
                <w:sz w:val="20"/>
                <w:szCs w:val="20"/>
              </w:rPr>
            </w:pPr>
            <w:r w:rsidRPr="0040631D">
              <w:rPr>
                <w:rFonts w:ascii="Times New Roman" w:hAnsi="Times New Roman"/>
                <w:color w:val="000000"/>
                <w:sz w:val="20"/>
                <w:szCs w:val="20"/>
              </w:rPr>
              <w:t>Training</w:t>
            </w:r>
            <w:r>
              <w:rPr>
                <w:rFonts w:ascii="Times New Roman" w:hAnsi="Times New Roman"/>
                <w:color w:val="000000"/>
                <w:sz w:val="20"/>
                <w:szCs w:val="20"/>
              </w:rPr>
              <w:t xml:space="preserve"> Topic</w:t>
            </w:r>
          </w:p>
        </w:tc>
        <w:tc>
          <w:tcPr>
            <w:tcW w:w="1875" w:type="dxa"/>
            <w:gridSpan w:val="2"/>
            <w:tcBorders>
              <w:right w:val="single" w:sz="4" w:space="0" w:color="000000" w:themeColor="text1"/>
            </w:tcBorders>
            <w:vAlign w:val="center"/>
          </w:tcPr>
          <w:p w14:paraId="15A88B97" w14:textId="4BCFC035" w:rsidR="009617AC" w:rsidRPr="00526C12" w:rsidRDefault="009617AC" w:rsidP="009617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b/>
                <w:color w:val="000000"/>
                <w:sz w:val="20"/>
                <w:szCs w:val="20"/>
              </w:rPr>
              <w:t>Training Title</w:t>
            </w:r>
          </w:p>
        </w:tc>
        <w:tc>
          <w:tcPr>
            <w:tcW w:w="1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E2BC3E" w14:textId="708767DD" w:rsidR="009617AC" w:rsidRPr="0040631D" w:rsidRDefault="009617AC" w:rsidP="009617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8F69D8">
              <w:rPr>
                <w:rFonts w:ascii="Times New Roman" w:hAnsi="Times New Roman"/>
                <w:b/>
                <w:color w:val="000000"/>
                <w:sz w:val="20"/>
                <w:szCs w:val="20"/>
              </w:rPr>
              <w:t>Date of completion</w:t>
            </w:r>
          </w:p>
        </w:tc>
        <w:tc>
          <w:tcPr>
            <w:tcW w:w="2880" w:type="dxa"/>
            <w:gridSpan w:val="2"/>
            <w:vAlign w:val="center"/>
            <w:hideMark/>
          </w:tcPr>
          <w:p w14:paraId="15FAD7B9" w14:textId="48345943" w:rsidR="009617AC" w:rsidRPr="0040631D" w:rsidRDefault="009617AC" w:rsidP="009617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F69D8">
              <w:rPr>
                <w:rFonts w:ascii="Times New Roman" w:hAnsi="Times New Roman"/>
                <w:b/>
                <w:color w:val="000000"/>
                <w:sz w:val="20"/>
                <w:szCs w:val="20"/>
              </w:rPr>
              <w:t>Mandatory Staff</w:t>
            </w:r>
          </w:p>
        </w:tc>
        <w:tc>
          <w:tcPr>
            <w:tcW w:w="1615" w:type="dxa"/>
            <w:gridSpan w:val="2"/>
            <w:vAlign w:val="center"/>
            <w:hideMark/>
          </w:tcPr>
          <w:p w14:paraId="5332A25B" w14:textId="03B4FAE7" w:rsidR="009617AC" w:rsidRPr="0040631D" w:rsidRDefault="009617AC" w:rsidP="009617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F69D8">
              <w:rPr>
                <w:rFonts w:ascii="Times New Roman" w:hAnsi="Times New Roman"/>
                <w:b/>
                <w:color w:val="000000"/>
                <w:sz w:val="20"/>
                <w:szCs w:val="20"/>
              </w:rPr>
              <w:t>Time Frame</w:t>
            </w:r>
            <w:r>
              <w:rPr>
                <w:rFonts w:ascii="Times New Roman" w:hAnsi="Times New Roman"/>
                <w:b/>
                <w:color w:val="000000"/>
                <w:sz w:val="20"/>
                <w:szCs w:val="20"/>
              </w:rPr>
              <w:t xml:space="preserve"> for Completion</w:t>
            </w:r>
          </w:p>
        </w:tc>
      </w:tr>
      <w:tr w:rsidR="009617AC" w:rsidRPr="0040631D" w14:paraId="677A7377" w14:textId="77777777" w:rsidTr="466E32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961" w:type="dxa"/>
          </w:tcPr>
          <w:p w14:paraId="1A2D7D6B" w14:textId="7D1B6034" w:rsidR="009617AC" w:rsidRPr="0006007A" w:rsidRDefault="009617AC" w:rsidP="009617AC">
            <w:pPr>
              <w:rPr>
                <w:rFonts w:ascii="Times New Roman" w:hAnsi="Times New Roman"/>
                <w:i/>
                <w:color w:val="000000"/>
                <w:sz w:val="20"/>
                <w:szCs w:val="20"/>
              </w:rPr>
            </w:pPr>
            <w:r w:rsidRPr="0006007A">
              <w:rPr>
                <w:rFonts w:ascii="Times New Roman" w:hAnsi="Times New Roman"/>
                <w:i/>
                <w:color w:val="000000"/>
                <w:sz w:val="20"/>
                <w:szCs w:val="20"/>
              </w:rPr>
              <w:t>Assertive Engagement</w:t>
            </w:r>
          </w:p>
        </w:tc>
        <w:tc>
          <w:tcPr>
            <w:tcW w:w="1875" w:type="dxa"/>
            <w:gridSpan w:val="2"/>
          </w:tcPr>
          <w:p w14:paraId="383E4543" w14:textId="6FC9C109" w:rsidR="009617AC" w:rsidRPr="0040631D" w:rsidRDefault="009617AC" w:rsidP="009617A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59" w:type="dxa"/>
          </w:tcPr>
          <w:p w14:paraId="5E313395" w14:textId="319A3706" w:rsidR="009617AC" w:rsidRPr="0040631D" w:rsidRDefault="009617AC" w:rsidP="009617A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880" w:type="dxa"/>
            <w:gridSpan w:val="2"/>
          </w:tcPr>
          <w:p w14:paraId="05A72BFC" w14:textId="1E46979D" w:rsidR="009617AC" w:rsidRDefault="009617AC" w:rsidP="009617A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All client facing staff</w:t>
            </w:r>
          </w:p>
        </w:tc>
        <w:tc>
          <w:tcPr>
            <w:tcW w:w="1615" w:type="dxa"/>
            <w:gridSpan w:val="2"/>
            <w:vAlign w:val="center"/>
          </w:tcPr>
          <w:p w14:paraId="794F04DC" w14:textId="1FCCEB92" w:rsidR="009617AC" w:rsidRPr="0040631D" w:rsidRDefault="009617AC" w:rsidP="009617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806AFC">
              <w:rPr>
                <w:rFonts w:ascii="Times New Roman" w:hAnsi="Times New Roman"/>
                <w:color w:val="000000"/>
                <w:sz w:val="20"/>
                <w:szCs w:val="20"/>
              </w:rPr>
              <w:t>§</w:t>
            </w:r>
          </w:p>
        </w:tc>
      </w:tr>
      <w:tr w:rsidR="009617AC" w:rsidRPr="0040631D" w14:paraId="3AC7D65F" w14:textId="77777777" w:rsidTr="466E3257">
        <w:trPr>
          <w:trHeight w:val="264"/>
        </w:trPr>
        <w:tc>
          <w:tcPr>
            <w:cnfStyle w:val="001000000000" w:firstRow="0" w:lastRow="0" w:firstColumn="1" w:lastColumn="0" w:oddVBand="0" w:evenVBand="0" w:oddHBand="0" w:evenHBand="0" w:firstRowFirstColumn="0" w:firstRowLastColumn="0" w:lastRowFirstColumn="0" w:lastRowLastColumn="0"/>
            <w:tcW w:w="2961" w:type="dxa"/>
            <w:hideMark/>
          </w:tcPr>
          <w:p w14:paraId="77298959" w14:textId="2FDBFEF8" w:rsidR="009617AC" w:rsidRPr="0040631D" w:rsidRDefault="009617AC" w:rsidP="009617AC">
            <w:pPr>
              <w:rPr>
                <w:rFonts w:ascii="Times New Roman" w:hAnsi="Times New Roman"/>
                <w:color w:val="000000"/>
                <w:sz w:val="20"/>
                <w:szCs w:val="20"/>
              </w:rPr>
            </w:pPr>
            <w:r>
              <w:rPr>
                <w:rFonts w:ascii="Times New Roman" w:hAnsi="Times New Roman"/>
                <w:color w:val="000000" w:themeColor="text1"/>
                <w:sz w:val="20"/>
                <w:szCs w:val="20"/>
              </w:rPr>
              <w:t>Boundaries and Confidentiality</w:t>
            </w:r>
          </w:p>
        </w:tc>
        <w:tc>
          <w:tcPr>
            <w:tcW w:w="1875" w:type="dxa"/>
            <w:gridSpan w:val="2"/>
          </w:tcPr>
          <w:p w14:paraId="34CFF571" w14:textId="36B824DD" w:rsidR="009617AC" w:rsidRPr="0040631D" w:rsidRDefault="009617AC" w:rsidP="009617A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59" w:type="dxa"/>
          </w:tcPr>
          <w:p w14:paraId="4E37FCEE" w14:textId="043D9EA0" w:rsidR="009617AC" w:rsidRPr="0040631D" w:rsidRDefault="009617AC" w:rsidP="009617A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880" w:type="dxa"/>
            <w:gridSpan w:val="2"/>
            <w:hideMark/>
          </w:tcPr>
          <w:p w14:paraId="0540C864" w14:textId="00DF4E2A" w:rsidR="009617AC" w:rsidRPr="0040631D" w:rsidRDefault="009617AC" w:rsidP="009617A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All client facing staff</w:t>
            </w:r>
          </w:p>
        </w:tc>
        <w:tc>
          <w:tcPr>
            <w:tcW w:w="1615" w:type="dxa"/>
            <w:gridSpan w:val="2"/>
            <w:vAlign w:val="center"/>
            <w:hideMark/>
          </w:tcPr>
          <w:p w14:paraId="21545183" w14:textId="59AFDC3B" w:rsidR="009617AC" w:rsidRPr="0040631D" w:rsidRDefault="009617AC" w:rsidP="009617A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06AFC">
              <w:rPr>
                <w:rFonts w:ascii="Times New Roman" w:hAnsi="Times New Roman"/>
                <w:color w:val="000000"/>
                <w:sz w:val="20"/>
                <w:szCs w:val="20"/>
              </w:rPr>
              <w:t>§</w:t>
            </w:r>
          </w:p>
        </w:tc>
      </w:tr>
      <w:tr w:rsidR="00564D21" w:rsidRPr="0040631D" w14:paraId="458F6F1C" w14:textId="77777777" w:rsidTr="466E3257">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961" w:type="dxa"/>
          </w:tcPr>
          <w:p w14:paraId="346E8B75" w14:textId="48E6CA09" w:rsidR="00564D21" w:rsidRDefault="00564D21" w:rsidP="00564D21">
            <w:pPr>
              <w:rPr>
                <w:rFonts w:ascii="Times New Roman" w:hAnsi="Times New Roman"/>
                <w:color w:val="000000"/>
                <w:sz w:val="20"/>
                <w:szCs w:val="20"/>
              </w:rPr>
            </w:pPr>
            <w:r w:rsidRPr="006F6E0D">
              <w:rPr>
                <w:rFonts w:ascii="Times New Roman" w:hAnsi="Times New Roman"/>
                <w:color w:val="000000"/>
                <w:sz w:val="20"/>
                <w:szCs w:val="20"/>
              </w:rPr>
              <w:t xml:space="preserve">Conflict </w:t>
            </w:r>
            <w:r>
              <w:rPr>
                <w:rFonts w:ascii="Times New Roman" w:hAnsi="Times New Roman"/>
                <w:color w:val="000000"/>
                <w:sz w:val="20"/>
                <w:szCs w:val="20"/>
              </w:rPr>
              <w:t>R</w:t>
            </w:r>
            <w:r w:rsidRPr="006F6E0D">
              <w:rPr>
                <w:rFonts w:ascii="Times New Roman" w:hAnsi="Times New Roman"/>
                <w:color w:val="000000"/>
                <w:sz w:val="20"/>
                <w:szCs w:val="20"/>
              </w:rPr>
              <w:t>esolution</w:t>
            </w:r>
          </w:p>
        </w:tc>
        <w:tc>
          <w:tcPr>
            <w:tcW w:w="1875" w:type="dxa"/>
            <w:gridSpan w:val="2"/>
          </w:tcPr>
          <w:p w14:paraId="0FE8DCA0" w14:textId="77777777"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59" w:type="dxa"/>
          </w:tcPr>
          <w:p w14:paraId="7364A6C9" w14:textId="77777777"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880" w:type="dxa"/>
            <w:gridSpan w:val="2"/>
          </w:tcPr>
          <w:p w14:paraId="775F63DA" w14:textId="58E19D0D" w:rsidR="00564D21"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123796C4">
              <w:rPr>
                <w:rFonts w:ascii="Times New Roman" w:hAnsi="Times New Roman"/>
                <w:color w:val="000000" w:themeColor="text1"/>
                <w:sz w:val="20"/>
                <w:szCs w:val="20"/>
              </w:rPr>
              <w:t>All client facing staff</w:t>
            </w:r>
          </w:p>
        </w:tc>
        <w:tc>
          <w:tcPr>
            <w:tcW w:w="1615" w:type="dxa"/>
            <w:gridSpan w:val="2"/>
            <w:vAlign w:val="center"/>
          </w:tcPr>
          <w:p w14:paraId="2186A5B2" w14:textId="79F5D6C0" w:rsidR="00564D21" w:rsidRDefault="00564D21" w:rsidP="00564D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806AFC">
              <w:rPr>
                <w:rFonts w:ascii="Times New Roman" w:hAnsi="Times New Roman"/>
                <w:color w:val="000000"/>
                <w:sz w:val="20"/>
                <w:szCs w:val="20"/>
              </w:rPr>
              <w:t>§</w:t>
            </w:r>
          </w:p>
        </w:tc>
      </w:tr>
      <w:tr w:rsidR="00564D21" w:rsidRPr="0040631D" w14:paraId="7537E80B" w14:textId="77777777" w:rsidTr="466E3257">
        <w:trPr>
          <w:trHeight w:val="264"/>
        </w:trPr>
        <w:tc>
          <w:tcPr>
            <w:cnfStyle w:val="001000000000" w:firstRow="0" w:lastRow="0" w:firstColumn="1" w:lastColumn="0" w:oddVBand="0" w:evenVBand="0" w:oddHBand="0" w:evenHBand="0" w:firstRowFirstColumn="0" w:firstRowLastColumn="0" w:lastRowFirstColumn="0" w:lastRowLastColumn="0"/>
            <w:tcW w:w="2961" w:type="dxa"/>
          </w:tcPr>
          <w:p w14:paraId="022E5F50" w14:textId="2E0E4195" w:rsidR="00564D21" w:rsidRDefault="00564D21" w:rsidP="00564D21">
            <w:pPr>
              <w:rPr>
                <w:rFonts w:ascii="Times New Roman" w:hAnsi="Times New Roman"/>
                <w:color w:val="000000"/>
                <w:sz w:val="20"/>
                <w:szCs w:val="20"/>
              </w:rPr>
            </w:pPr>
            <w:r>
              <w:rPr>
                <w:rFonts w:ascii="Times New Roman" w:hAnsi="Times New Roman"/>
                <w:color w:val="000000"/>
                <w:sz w:val="20"/>
                <w:szCs w:val="20"/>
              </w:rPr>
              <w:t>Crisis Intervention</w:t>
            </w:r>
          </w:p>
        </w:tc>
        <w:tc>
          <w:tcPr>
            <w:tcW w:w="1875" w:type="dxa"/>
            <w:gridSpan w:val="2"/>
          </w:tcPr>
          <w:p w14:paraId="480B23F4" w14:textId="45F97D5F"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59" w:type="dxa"/>
          </w:tcPr>
          <w:p w14:paraId="6E6F21B4" w14:textId="77777777"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880" w:type="dxa"/>
            <w:gridSpan w:val="2"/>
          </w:tcPr>
          <w:p w14:paraId="386CF3F9" w14:textId="73F6CCD7"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All client facing staff</w:t>
            </w:r>
          </w:p>
        </w:tc>
        <w:tc>
          <w:tcPr>
            <w:tcW w:w="1615" w:type="dxa"/>
            <w:gridSpan w:val="2"/>
            <w:vAlign w:val="center"/>
          </w:tcPr>
          <w:p w14:paraId="46D85B6B" w14:textId="5E1D3A88" w:rsidR="00564D21" w:rsidRPr="00806AFC" w:rsidRDefault="00564D21" w:rsidP="00564D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p>
        </w:tc>
      </w:tr>
      <w:tr w:rsidR="00564D21" w:rsidRPr="0040631D" w14:paraId="1489A085" w14:textId="77777777" w:rsidTr="466E3257">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961" w:type="dxa"/>
          </w:tcPr>
          <w:p w14:paraId="2115F292" w14:textId="01C7792A" w:rsidR="00564D21" w:rsidRPr="0006007A" w:rsidRDefault="00564D21" w:rsidP="00564D21">
            <w:pPr>
              <w:rPr>
                <w:rFonts w:ascii="Times New Roman" w:hAnsi="Times New Roman"/>
                <w:i/>
                <w:color w:val="000000"/>
                <w:sz w:val="20"/>
                <w:szCs w:val="20"/>
              </w:rPr>
            </w:pPr>
            <w:r w:rsidRPr="0006007A">
              <w:rPr>
                <w:rFonts w:ascii="Times New Roman" w:hAnsi="Times New Roman"/>
                <w:i/>
                <w:color w:val="000000"/>
                <w:sz w:val="20"/>
                <w:szCs w:val="20"/>
              </w:rPr>
              <w:t>Critical Time Intervention</w:t>
            </w:r>
          </w:p>
        </w:tc>
        <w:tc>
          <w:tcPr>
            <w:tcW w:w="1875" w:type="dxa"/>
            <w:gridSpan w:val="2"/>
          </w:tcPr>
          <w:p w14:paraId="620785A2" w14:textId="1C2E733D"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59" w:type="dxa"/>
          </w:tcPr>
          <w:p w14:paraId="559E7357" w14:textId="4AFB1181"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880" w:type="dxa"/>
            <w:gridSpan w:val="2"/>
          </w:tcPr>
          <w:p w14:paraId="3ABBA221" w14:textId="09AD735D" w:rsidR="00564D21"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40631D">
              <w:rPr>
                <w:rFonts w:ascii="Times New Roman" w:hAnsi="Times New Roman"/>
                <w:color w:val="000000"/>
                <w:sz w:val="20"/>
                <w:szCs w:val="20"/>
              </w:rPr>
              <w:t xml:space="preserve">Program managers, case managers, and </w:t>
            </w:r>
            <w:r>
              <w:rPr>
                <w:rFonts w:ascii="Times New Roman" w:hAnsi="Times New Roman"/>
                <w:color w:val="000000"/>
                <w:sz w:val="20"/>
                <w:szCs w:val="20"/>
              </w:rPr>
              <w:t>client facing</w:t>
            </w:r>
            <w:r w:rsidRPr="0040631D">
              <w:rPr>
                <w:rFonts w:ascii="Times New Roman" w:hAnsi="Times New Roman"/>
                <w:color w:val="000000"/>
                <w:sz w:val="20"/>
                <w:szCs w:val="20"/>
              </w:rPr>
              <w:t xml:space="preserve"> specialists</w:t>
            </w:r>
          </w:p>
        </w:tc>
        <w:tc>
          <w:tcPr>
            <w:tcW w:w="1615" w:type="dxa"/>
            <w:gridSpan w:val="2"/>
            <w:vAlign w:val="center"/>
          </w:tcPr>
          <w:p w14:paraId="4B479771" w14:textId="4AA0ACC8" w:rsidR="00564D21" w:rsidRPr="0040631D" w:rsidRDefault="00564D21" w:rsidP="00564D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806AFC">
              <w:rPr>
                <w:rFonts w:ascii="Times New Roman" w:hAnsi="Times New Roman"/>
                <w:color w:val="000000"/>
                <w:sz w:val="20"/>
                <w:szCs w:val="20"/>
              </w:rPr>
              <w:t>§</w:t>
            </w:r>
          </w:p>
        </w:tc>
      </w:tr>
      <w:tr w:rsidR="00564D21" w:rsidRPr="0040631D" w14:paraId="42AA6C54" w14:textId="77777777" w:rsidTr="466E3257">
        <w:trPr>
          <w:trHeight w:val="264"/>
        </w:trPr>
        <w:tc>
          <w:tcPr>
            <w:cnfStyle w:val="001000000000" w:firstRow="0" w:lastRow="0" w:firstColumn="1" w:lastColumn="0" w:oddVBand="0" w:evenVBand="0" w:oddHBand="0" w:evenHBand="0" w:firstRowFirstColumn="0" w:firstRowLastColumn="0" w:lastRowFirstColumn="0" w:lastRowLastColumn="0"/>
            <w:tcW w:w="2961" w:type="dxa"/>
            <w:hideMark/>
          </w:tcPr>
          <w:p w14:paraId="1F77D4CD" w14:textId="08A1678C" w:rsidR="00564D21" w:rsidRPr="0006007A" w:rsidRDefault="00564D21" w:rsidP="00564D21">
            <w:pPr>
              <w:rPr>
                <w:rFonts w:ascii="Times New Roman" w:hAnsi="Times New Roman"/>
                <w:i/>
                <w:color w:val="000000"/>
                <w:sz w:val="20"/>
                <w:szCs w:val="20"/>
              </w:rPr>
            </w:pPr>
            <w:r w:rsidRPr="0006007A">
              <w:rPr>
                <w:rFonts w:ascii="Times New Roman" w:hAnsi="Times New Roman"/>
                <w:i/>
                <w:color w:val="000000"/>
                <w:sz w:val="20"/>
                <w:szCs w:val="20"/>
              </w:rPr>
              <w:t>Financial Management and Grant Administration</w:t>
            </w:r>
          </w:p>
        </w:tc>
        <w:tc>
          <w:tcPr>
            <w:tcW w:w="1875" w:type="dxa"/>
            <w:gridSpan w:val="2"/>
          </w:tcPr>
          <w:p w14:paraId="60CBEF42" w14:textId="70E76990"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59" w:type="dxa"/>
          </w:tcPr>
          <w:p w14:paraId="497D34E2" w14:textId="24A20DDA"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880" w:type="dxa"/>
            <w:gridSpan w:val="2"/>
            <w:hideMark/>
          </w:tcPr>
          <w:p w14:paraId="60CF35C3" w14:textId="604414EF" w:rsidR="00564D21" w:rsidRPr="0040631D" w:rsidRDefault="000741AA"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bookmarkStart w:id="0" w:name="_GoBack"/>
            <w:bookmarkEnd w:id="0"/>
            <w:r w:rsidRPr="000741AA">
              <w:rPr>
                <w:rFonts w:ascii="Times New Roman" w:hAnsi="Times New Roman"/>
                <w:color w:val="000000"/>
                <w:sz w:val="20"/>
                <w:szCs w:val="20"/>
              </w:rPr>
              <w:t>Staff who manage, handle, or are dedicated points of contact for contract deliverables</w:t>
            </w:r>
            <w:r>
              <w:rPr>
                <w:rFonts w:ascii="Times New Roman" w:hAnsi="Times New Roman"/>
                <w:color w:val="000000"/>
                <w:sz w:val="20"/>
                <w:szCs w:val="20"/>
              </w:rPr>
              <w:t>.</w:t>
            </w:r>
          </w:p>
        </w:tc>
        <w:tc>
          <w:tcPr>
            <w:tcW w:w="1615" w:type="dxa"/>
            <w:gridSpan w:val="2"/>
            <w:vAlign w:val="center"/>
            <w:hideMark/>
          </w:tcPr>
          <w:p w14:paraId="084E65F7" w14:textId="62365633" w:rsidR="00564D21" w:rsidRPr="0040631D" w:rsidRDefault="00564D21" w:rsidP="00564D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06AFC">
              <w:rPr>
                <w:rFonts w:ascii="Times New Roman" w:hAnsi="Times New Roman"/>
                <w:color w:val="000000"/>
                <w:sz w:val="20"/>
                <w:szCs w:val="20"/>
              </w:rPr>
              <w:t>§</w:t>
            </w:r>
          </w:p>
        </w:tc>
      </w:tr>
      <w:tr w:rsidR="00564D21" w:rsidRPr="0040631D" w14:paraId="0B263C02" w14:textId="77777777" w:rsidTr="466E3257">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961" w:type="dxa"/>
            <w:hideMark/>
          </w:tcPr>
          <w:p w14:paraId="1F0AA3D1" w14:textId="1D097486" w:rsidR="00564D21" w:rsidRPr="0006007A" w:rsidRDefault="00564D21" w:rsidP="00564D21">
            <w:pPr>
              <w:rPr>
                <w:rFonts w:ascii="Times New Roman" w:hAnsi="Times New Roman"/>
                <w:b w:val="0"/>
                <w:bCs w:val="0"/>
                <w:i/>
                <w:color w:val="000000"/>
                <w:sz w:val="20"/>
                <w:szCs w:val="20"/>
              </w:rPr>
            </w:pPr>
            <w:r w:rsidRPr="0006007A">
              <w:rPr>
                <w:rFonts w:ascii="Times New Roman" w:hAnsi="Times New Roman"/>
                <w:i/>
                <w:color w:val="000000"/>
                <w:sz w:val="20"/>
                <w:szCs w:val="20"/>
              </w:rPr>
              <w:t>Housing Based Case Management</w:t>
            </w:r>
          </w:p>
        </w:tc>
        <w:tc>
          <w:tcPr>
            <w:tcW w:w="1875" w:type="dxa"/>
            <w:gridSpan w:val="2"/>
          </w:tcPr>
          <w:p w14:paraId="5B41BF6C" w14:textId="1FF2EC46"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59" w:type="dxa"/>
          </w:tcPr>
          <w:p w14:paraId="59FEE7C9" w14:textId="77FA27ED"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880" w:type="dxa"/>
            <w:gridSpan w:val="2"/>
            <w:hideMark/>
          </w:tcPr>
          <w:p w14:paraId="6266F7CE" w14:textId="0CB865BB"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40631D">
              <w:rPr>
                <w:rFonts w:ascii="Times New Roman" w:hAnsi="Times New Roman"/>
                <w:color w:val="000000"/>
                <w:sz w:val="20"/>
                <w:szCs w:val="20"/>
              </w:rPr>
              <w:t xml:space="preserve">Program managers, case managers, and </w:t>
            </w:r>
            <w:r>
              <w:rPr>
                <w:rFonts w:ascii="Times New Roman" w:hAnsi="Times New Roman"/>
                <w:color w:val="000000"/>
                <w:sz w:val="20"/>
                <w:szCs w:val="20"/>
              </w:rPr>
              <w:t>client facing</w:t>
            </w:r>
            <w:r w:rsidRPr="0040631D">
              <w:rPr>
                <w:rFonts w:ascii="Times New Roman" w:hAnsi="Times New Roman"/>
                <w:color w:val="000000"/>
                <w:sz w:val="20"/>
                <w:szCs w:val="20"/>
              </w:rPr>
              <w:t xml:space="preserve"> specialists</w:t>
            </w:r>
          </w:p>
        </w:tc>
        <w:tc>
          <w:tcPr>
            <w:tcW w:w="1615" w:type="dxa"/>
            <w:gridSpan w:val="2"/>
            <w:vAlign w:val="center"/>
            <w:hideMark/>
          </w:tcPr>
          <w:p w14:paraId="233D8BBB" w14:textId="5995D7F0" w:rsidR="00564D21" w:rsidRPr="0040631D" w:rsidRDefault="00564D21" w:rsidP="00564D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806AFC">
              <w:rPr>
                <w:rFonts w:ascii="Times New Roman" w:hAnsi="Times New Roman"/>
                <w:color w:val="000000"/>
                <w:sz w:val="20"/>
                <w:szCs w:val="20"/>
              </w:rPr>
              <w:t>§</w:t>
            </w:r>
          </w:p>
        </w:tc>
      </w:tr>
      <w:tr w:rsidR="00564D21" w:rsidRPr="0040631D" w14:paraId="072BA6DA" w14:textId="77777777" w:rsidTr="466E3257">
        <w:trPr>
          <w:trHeight w:val="264"/>
        </w:trPr>
        <w:tc>
          <w:tcPr>
            <w:cnfStyle w:val="001000000000" w:firstRow="0" w:lastRow="0" w:firstColumn="1" w:lastColumn="0" w:oddVBand="0" w:evenVBand="0" w:oddHBand="0" w:evenHBand="0" w:firstRowFirstColumn="0" w:firstRowLastColumn="0" w:lastRowFirstColumn="0" w:lastRowLastColumn="0"/>
            <w:tcW w:w="2961" w:type="dxa"/>
            <w:hideMark/>
          </w:tcPr>
          <w:p w14:paraId="54D8DF9C" w14:textId="4A2EB088" w:rsidR="00564D21" w:rsidRPr="0040631D" w:rsidRDefault="00564D21" w:rsidP="00564D21">
            <w:pPr>
              <w:rPr>
                <w:rFonts w:ascii="Times New Roman" w:hAnsi="Times New Roman"/>
                <w:color w:val="000000"/>
                <w:sz w:val="20"/>
                <w:szCs w:val="20"/>
              </w:rPr>
            </w:pPr>
            <w:r w:rsidRPr="0040631D">
              <w:rPr>
                <w:rFonts w:ascii="Times New Roman" w:hAnsi="Times New Roman"/>
                <w:color w:val="000000"/>
                <w:sz w:val="20"/>
                <w:szCs w:val="20"/>
              </w:rPr>
              <w:t>Housing First</w:t>
            </w:r>
          </w:p>
        </w:tc>
        <w:tc>
          <w:tcPr>
            <w:tcW w:w="1875" w:type="dxa"/>
            <w:gridSpan w:val="2"/>
          </w:tcPr>
          <w:p w14:paraId="79CAF28D" w14:textId="0A8DDAF0"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59" w:type="dxa"/>
          </w:tcPr>
          <w:p w14:paraId="72D86762" w14:textId="52DAB717"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880" w:type="dxa"/>
            <w:gridSpan w:val="2"/>
            <w:hideMark/>
          </w:tcPr>
          <w:p w14:paraId="5ED7C1DC" w14:textId="502B7A48"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40631D">
              <w:rPr>
                <w:rFonts w:ascii="Times New Roman" w:hAnsi="Times New Roman"/>
                <w:color w:val="000000"/>
                <w:sz w:val="20"/>
                <w:szCs w:val="20"/>
              </w:rPr>
              <w:t>Al</w:t>
            </w:r>
            <w:r>
              <w:rPr>
                <w:rFonts w:ascii="Times New Roman" w:hAnsi="Times New Roman"/>
                <w:color w:val="000000"/>
                <w:sz w:val="20"/>
                <w:szCs w:val="20"/>
              </w:rPr>
              <w:t>l client facing staff</w:t>
            </w:r>
          </w:p>
        </w:tc>
        <w:tc>
          <w:tcPr>
            <w:tcW w:w="1615" w:type="dxa"/>
            <w:gridSpan w:val="2"/>
            <w:vAlign w:val="center"/>
            <w:hideMark/>
          </w:tcPr>
          <w:p w14:paraId="1634EB18" w14:textId="524C862D" w:rsidR="00564D21" w:rsidRPr="0040631D" w:rsidRDefault="00564D21" w:rsidP="00564D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06AFC">
              <w:rPr>
                <w:rFonts w:ascii="Times New Roman" w:hAnsi="Times New Roman"/>
                <w:color w:val="000000"/>
                <w:sz w:val="20"/>
                <w:szCs w:val="20"/>
              </w:rPr>
              <w:t>§</w:t>
            </w:r>
          </w:p>
        </w:tc>
      </w:tr>
      <w:tr w:rsidR="00564D21" w:rsidRPr="0040631D" w14:paraId="638B3D55" w14:textId="77777777" w:rsidTr="466E3257">
        <w:trPr>
          <w:cnfStyle w:val="000000100000" w:firstRow="0" w:lastRow="0" w:firstColumn="0" w:lastColumn="0" w:oddVBand="0" w:evenVBand="0" w:oddHBand="1" w:evenHBand="0" w:firstRowFirstColumn="0" w:firstRowLastColumn="0" w:lastRowFirstColumn="0" w:lastRowLastColumn="0"/>
          <w:trHeight w:val="1205"/>
        </w:trPr>
        <w:tc>
          <w:tcPr>
            <w:cnfStyle w:val="001000000000" w:firstRow="0" w:lastRow="0" w:firstColumn="1" w:lastColumn="0" w:oddVBand="0" w:evenVBand="0" w:oddHBand="0" w:evenHBand="0" w:firstRowFirstColumn="0" w:firstRowLastColumn="0" w:lastRowFirstColumn="0" w:lastRowLastColumn="0"/>
            <w:tcW w:w="2961" w:type="dxa"/>
            <w:hideMark/>
          </w:tcPr>
          <w:p w14:paraId="30ACB657" w14:textId="28F17DC1" w:rsidR="00564D21" w:rsidRPr="00AE205D" w:rsidRDefault="00564D21" w:rsidP="00564D21">
            <w:pPr>
              <w:rPr>
                <w:rFonts w:ascii="Times New Roman" w:hAnsi="Times New Roman"/>
                <w:b w:val="0"/>
                <w:color w:val="000000"/>
                <w:sz w:val="20"/>
                <w:szCs w:val="20"/>
              </w:rPr>
            </w:pPr>
            <w:r>
              <w:rPr>
                <w:rFonts w:ascii="Times New Roman" w:hAnsi="Times New Roman"/>
                <w:color w:val="000000"/>
                <w:sz w:val="20"/>
                <w:szCs w:val="20"/>
              </w:rPr>
              <w:t>Homeless Services Reform Act (HSRA) 2005 Overview</w:t>
            </w:r>
          </w:p>
        </w:tc>
        <w:tc>
          <w:tcPr>
            <w:tcW w:w="1875" w:type="dxa"/>
            <w:gridSpan w:val="2"/>
          </w:tcPr>
          <w:p w14:paraId="14D92DFC" w14:textId="229CB71C"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59" w:type="dxa"/>
          </w:tcPr>
          <w:p w14:paraId="4AB277D1" w14:textId="2BAEE145"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880" w:type="dxa"/>
            <w:gridSpan w:val="2"/>
            <w:hideMark/>
          </w:tcPr>
          <w:p w14:paraId="1D02AAF4" w14:textId="718CC64F"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themeColor="text1"/>
                <w:sz w:val="20"/>
                <w:szCs w:val="20"/>
              </w:rPr>
              <w:t>All client facing staff</w:t>
            </w:r>
          </w:p>
        </w:tc>
        <w:tc>
          <w:tcPr>
            <w:tcW w:w="1615" w:type="dxa"/>
            <w:gridSpan w:val="2"/>
            <w:vAlign w:val="center"/>
            <w:hideMark/>
          </w:tcPr>
          <w:p w14:paraId="0A651960" w14:textId="5CC44031" w:rsidR="00564D21" w:rsidRPr="0040631D" w:rsidRDefault="00564D21" w:rsidP="00564D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806AFC">
              <w:rPr>
                <w:rFonts w:ascii="Times New Roman" w:hAnsi="Times New Roman"/>
                <w:color w:val="000000"/>
                <w:sz w:val="20"/>
                <w:szCs w:val="20"/>
              </w:rPr>
              <w:t>§</w:t>
            </w:r>
          </w:p>
        </w:tc>
      </w:tr>
      <w:tr w:rsidR="00564D21" w:rsidRPr="0040631D" w14:paraId="55BB60DE" w14:textId="77777777" w:rsidTr="466E3257">
        <w:trPr>
          <w:trHeight w:val="792"/>
        </w:trPr>
        <w:tc>
          <w:tcPr>
            <w:cnfStyle w:val="001000000000" w:firstRow="0" w:lastRow="0" w:firstColumn="1" w:lastColumn="0" w:oddVBand="0" w:evenVBand="0" w:oddHBand="0" w:evenHBand="0" w:firstRowFirstColumn="0" w:firstRowLastColumn="0" w:lastRowFirstColumn="0" w:lastRowLastColumn="0"/>
            <w:tcW w:w="2961" w:type="dxa"/>
          </w:tcPr>
          <w:p w14:paraId="18F6BA0B" w14:textId="4DE7490A" w:rsidR="00564D21" w:rsidRPr="0006007A" w:rsidRDefault="00564D21" w:rsidP="00564D21">
            <w:pPr>
              <w:rPr>
                <w:rFonts w:ascii="Times New Roman" w:hAnsi="Times New Roman"/>
                <w:i/>
                <w:color w:val="000000"/>
                <w:sz w:val="20"/>
                <w:szCs w:val="20"/>
              </w:rPr>
            </w:pPr>
            <w:r w:rsidRPr="0006007A">
              <w:rPr>
                <w:rFonts w:ascii="Times New Roman" w:hAnsi="Times New Roman"/>
                <w:i/>
                <w:color w:val="000000"/>
                <w:sz w:val="20"/>
                <w:szCs w:val="20"/>
              </w:rPr>
              <w:t>Motivational Interviewing</w:t>
            </w:r>
          </w:p>
        </w:tc>
        <w:tc>
          <w:tcPr>
            <w:tcW w:w="1875" w:type="dxa"/>
            <w:gridSpan w:val="2"/>
          </w:tcPr>
          <w:p w14:paraId="4C4BFAFB" w14:textId="3C8FDDDC"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59" w:type="dxa"/>
          </w:tcPr>
          <w:p w14:paraId="19E857DC" w14:textId="6F04EDD4"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880" w:type="dxa"/>
            <w:gridSpan w:val="2"/>
          </w:tcPr>
          <w:p w14:paraId="017F6340" w14:textId="08492873"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Program managers, case managers, client facing specialists</w:t>
            </w:r>
          </w:p>
        </w:tc>
        <w:tc>
          <w:tcPr>
            <w:tcW w:w="1615" w:type="dxa"/>
            <w:gridSpan w:val="2"/>
            <w:vAlign w:val="center"/>
          </w:tcPr>
          <w:p w14:paraId="0F0F36F0" w14:textId="6FDF7B74" w:rsidR="00564D21" w:rsidRPr="0040631D" w:rsidRDefault="00564D21" w:rsidP="00564D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806AFC">
              <w:rPr>
                <w:rFonts w:ascii="Times New Roman" w:hAnsi="Times New Roman"/>
                <w:color w:val="000000"/>
                <w:sz w:val="20"/>
                <w:szCs w:val="20"/>
              </w:rPr>
              <w:t>§</w:t>
            </w:r>
          </w:p>
        </w:tc>
      </w:tr>
      <w:tr w:rsidR="00564D21" w:rsidRPr="0040631D" w14:paraId="59DE58A6" w14:textId="77777777" w:rsidTr="466E3257">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961" w:type="dxa"/>
          </w:tcPr>
          <w:p w14:paraId="3B36FF06" w14:textId="64A889B9" w:rsidR="00564D21" w:rsidRDefault="00564D21" w:rsidP="00564D21">
            <w:pPr>
              <w:rPr>
                <w:rFonts w:ascii="Times New Roman" w:hAnsi="Times New Roman"/>
                <w:color w:val="000000"/>
                <w:sz w:val="20"/>
                <w:szCs w:val="20"/>
              </w:rPr>
            </w:pPr>
            <w:r>
              <w:rPr>
                <w:rFonts w:ascii="Times New Roman" w:hAnsi="Times New Roman"/>
                <w:color w:val="000000"/>
                <w:sz w:val="20"/>
                <w:szCs w:val="20"/>
              </w:rPr>
              <w:lastRenderedPageBreak/>
              <w:t>Non-coercive approaches to conflict management</w:t>
            </w:r>
          </w:p>
        </w:tc>
        <w:tc>
          <w:tcPr>
            <w:tcW w:w="1875" w:type="dxa"/>
            <w:gridSpan w:val="2"/>
          </w:tcPr>
          <w:p w14:paraId="47E251EF" w14:textId="77777777"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59" w:type="dxa"/>
          </w:tcPr>
          <w:p w14:paraId="506E25F9" w14:textId="77777777"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880" w:type="dxa"/>
            <w:gridSpan w:val="2"/>
          </w:tcPr>
          <w:p w14:paraId="2CB3ADBB" w14:textId="30B861A3" w:rsidR="00564D21"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Pr>
                <w:rFonts w:ascii="Times New Roman" w:hAnsi="Times New Roman"/>
                <w:color w:val="000000" w:themeColor="text1"/>
                <w:sz w:val="20"/>
                <w:szCs w:val="20"/>
              </w:rPr>
              <w:t>All client facing staff</w:t>
            </w:r>
          </w:p>
        </w:tc>
        <w:tc>
          <w:tcPr>
            <w:tcW w:w="1615" w:type="dxa"/>
            <w:gridSpan w:val="2"/>
            <w:vAlign w:val="center"/>
          </w:tcPr>
          <w:p w14:paraId="041CA479" w14:textId="29609EAC" w:rsidR="00564D21" w:rsidRDefault="00564D21" w:rsidP="00564D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806AFC">
              <w:rPr>
                <w:rFonts w:ascii="Times New Roman" w:hAnsi="Times New Roman"/>
                <w:color w:val="000000"/>
                <w:sz w:val="20"/>
                <w:szCs w:val="20"/>
              </w:rPr>
              <w:t>§</w:t>
            </w:r>
          </w:p>
        </w:tc>
      </w:tr>
      <w:tr w:rsidR="00564D21" w:rsidRPr="0040631D" w14:paraId="63ABA9F3" w14:textId="77777777" w:rsidTr="466E3257">
        <w:trPr>
          <w:trHeight w:val="792"/>
        </w:trPr>
        <w:tc>
          <w:tcPr>
            <w:cnfStyle w:val="001000000000" w:firstRow="0" w:lastRow="0" w:firstColumn="1" w:lastColumn="0" w:oddVBand="0" w:evenVBand="0" w:oddHBand="0" w:evenHBand="0" w:firstRowFirstColumn="0" w:firstRowLastColumn="0" w:lastRowFirstColumn="0" w:lastRowLastColumn="0"/>
            <w:tcW w:w="2961" w:type="dxa"/>
          </w:tcPr>
          <w:p w14:paraId="20FD206E" w14:textId="03ED25AB" w:rsidR="00564D21" w:rsidRDefault="00564D21" w:rsidP="00564D21">
            <w:pPr>
              <w:rPr>
                <w:rFonts w:ascii="Times New Roman" w:hAnsi="Times New Roman"/>
                <w:color w:val="000000"/>
                <w:sz w:val="20"/>
                <w:szCs w:val="20"/>
              </w:rPr>
            </w:pPr>
            <w:r>
              <w:rPr>
                <w:rFonts w:ascii="Times New Roman" w:hAnsi="Times New Roman"/>
                <w:color w:val="000000"/>
                <w:sz w:val="20"/>
                <w:szCs w:val="20"/>
              </w:rPr>
              <w:t>Non-violent Crisis Intervention</w:t>
            </w:r>
          </w:p>
        </w:tc>
        <w:tc>
          <w:tcPr>
            <w:tcW w:w="1875" w:type="dxa"/>
            <w:gridSpan w:val="2"/>
          </w:tcPr>
          <w:p w14:paraId="29D1DCA0" w14:textId="00683BBA"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59" w:type="dxa"/>
          </w:tcPr>
          <w:p w14:paraId="7309B698" w14:textId="77777777"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880" w:type="dxa"/>
            <w:gridSpan w:val="2"/>
          </w:tcPr>
          <w:p w14:paraId="56AEE891" w14:textId="3BCACA97"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themeColor="text1"/>
                <w:sz w:val="20"/>
                <w:szCs w:val="20"/>
              </w:rPr>
              <w:t>All client facing staff</w:t>
            </w:r>
          </w:p>
        </w:tc>
        <w:tc>
          <w:tcPr>
            <w:tcW w:w="1615" w:type="dxa"/>
            <w:gridSpan w:val="2"/>
            <w:vAlign w:val="center"/>
          </w:tcPr>
          <w:p w14:paraId="0F1CEC8E" w14:textId="6DCAE8E8" w:rsidR="00564D21" w:rsidRPr="00806AFC" w:rsidRDefault="00564D21" w:rsidP="00564D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p>
        </w:tc>
      </w:tr>
      <w:tr w:rsidR="00564D21" w:rsidRPr="0040631D" w14:paraId="24758DDB" w14:textId="77777777" w:rsidTr="466E3257">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961" w:type="dxa"/>
          </w:tcPr>
          <w:p w14:paraId="4BA3A91E" w14:textId="44297F2A" w:rsidR="00564D21" w:rsidRDefault="00564D21" w:rsidP="00564D21">
            <w:pPr>
              <w:rPr>
                <w:rFonts w:ascii="Times New Roman" w:hAnsi="Times New Roman"/>
                <w:color w:val="000000"/>
                <w:sz w:val="20"/>
                <w:szCs w:val="20"/>
              </w:rPr>
            </w:pPr>
            <w:r w:rsidRPr="00463BBC">
              <w:rPr>
                <w:rFonts w:ascii="Times New Roman" w:hAnsi="Times New Roman"/>
                <w:i/>
                <w:color w:val="000000"/>
                <w:sz w:val="20"/>
                <w:szCs w:val="20"/>
              </w:rPr>
              <w:t>Stages of Change</w:t>
            </w:r>
          </w:p>
        </w:tc>
        <w:tc>
          <w:tcPr>
            <w:tcW w:w="1875" w:type="dxa"/>
            <w:gridSpan w:val="2"/>
          </w:tcPr>
          <w:p w14:paraId="609BB592" w14:textId="5BE6D306"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59" w:type="dxa"/>
          </w:tcPr>
          <w:p w14:paraId="50917B6E" w14:textId="77777777"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880" w:type="dxa"/>
            <w:gridSpan w:val="2"/>
          </w:tcPr>
          <w:p w14:paraId="7838F92F" w14:textId="07003D76"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Program managers, case managers, client facing specialists</w:t>
            </w:r>
          </w:p>
        </w:tc>
        <w:tc>
          <w:tcPr>
            <w:tcW w:w="1615" w:type="dxa"/>
            <w:gridSpan w:val="2"/>
            <w:vAlign w:val="center"/>
          </w:tcPr>
          <w:p w14:paraId="3CBC7231" w14:textId="2F428B1F" w:rsidR="00564D21" w:rsidRPr="00806AFC" w:rsidRDefault="00564D21" w:rsidP="00564D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p>
        </w:tc>
      </w:tr>
      <w:tr w:rsidR="00564D21" w:rsidRPr="0040631D" w14:paraId="13F192B9" w14:textId="77777777" w:rsidTr="466E3257">
        <w:trPr>
          <w:trHeight w:val="792"/>
        </w:trPr>
        <w:tc>
          <w:tcPr>
            <w:cnfStyle w:val="001000000000" w:firstRow="0" w:lastRow="0" w:firstColumn="1" w:lastColumn="0" w:oddVBand="0" w:evenVBand="0" w:oddHBand="0" w:evenHBand="0" w:firstRowFirstColumn="0" w:firstRowLastColumn="0" w:lastRowFirstColumn="0" w:lastRowLastColumn="0"/>
            <w:tcW w:w="2961" w:type="dxa"/>
          </w:tcPr>
          <w:p w14:paraId="63DB2773" w14:textId="75C8AF4B" w:rsidR="00564D21" w:rsidRPr="00C325E0" w:rsidRDefault="00564D21" w:rsidP="00564D21">
            <w:pPr>
              <w:rPr>
                <w:rFonts w:ascii="Times New Roman" w:hAnsi="Times New Roman"/>
                <w:b w:val="0"/>
                <w:bCs w:val="0"/>
                <w:color w:val="000000"/>
                <w:sz w:val="20"/>
                <w:szCs w:val="20"/>
              </w:rPr>
            </w:pPr>
            <w:r>
              <w:rPr>
                <w:rFonts w:ascii="Times New Roman" w:hAnsi="Times New Roman"/>
                <w:color w:val="000000"/>
                <w:sz w:val="20"/>
                <w:szCs w:val="20"/>
              </w:rPr>
              <w:t>Suicide Risk Assessment and Prevention</w:t>
            </w:r>
          </w:p>
        </w:tc>
        <w:tc>
          <w:tcPr>
            <w:tcW w:w="1875" w:type="dxa"/>
            <w:gridSpan w:val="2"/>
          </w:tcPr>
          <w:p w14:paraId="69855931" w14:textId="65732541"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59" w:type="dxa"/>
          </w:tcPr>
          <w:p w14:paraId="3BBB94A7" w14:textId="3E293637"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880" w:type="dxa"/>
            <w:gridSpan w:val="2"/>
          </w:tcPr>
          <w:p w14:paraId="26429B11" w14:textId="3ED5F383" w:rsidR="00564D21"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themeColor="text1"/>
                <w:sz w:val="20"/>
                <w:szCs w:val="20"/>
              </w:rPr>
              <w:t>All client facing staff</w:t>
            </w:r>
          </w:p>
        </w:tc>
        <w:tc>
          <w:tcPr>
            <w:tcW w:w="1615" w:type="dxa"/>
            <w:gridSpan w:val="2"/>
            <w:vAlign w:val="center"/>
          </w:tcPr>
          <w:p w14:paraId="6443B131" w14:textId="5C4A4D44" w:rsidR="00564D21" w:rsidRPr="0040631D" w:rsidRDefault="00564D21" w:rsidP="00564D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w:t>
            </w:r>
          </w:p>
        </w:tc>
      </w:tr>
      <w:tr w:rsidR="00564D21" w:rsidRPr="0040631D" w14:paraId="06CF7E88" w14:textId="77777777" w:rsidTr="466E3257">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961" w:type="dxa"/>
            <w:hideMark/>
          </w:tcPr>
          <w:p w14:paraId="6ABCB787" w14:textId="62E45F93" w:rsidR="00564D21" w:rsidRPr="0040631D" w:rsidRDefault="00564D21" w:rsidP="00564D21">
            <w:pPr>
              <w:rPr>
                <w:rFonts w:ascii="Times New Roman" w:hAnsi="Times New Roman"/>
                <w:color w:val="000000"/>
                <w:sz w:val="20"/>
                <w:szCs w:val="20"/>
              </w:rPr>
            </w:pPr>
            <w:r>
              <w:rPr>
                <w:rFonts w:ascii="Times New Roman" w:hAnsi="Times New Roman"/>
                <w:color w:val="000000"/>
                <w:sz w:val="20"/>
                <w:szCs w:val="20"/>
              </w:rPr>
              <w:t>Understanding the Office of Administrative Reviews/Hearings</w:t>
            </w:r>
          </w:p>
        </w:tc>
        <w:tc>
          <w:tcPr>
            <w:tcW w:w="1875" w:type="dxa"/>
            <w:gridSpan w:val="2"/>
          </w:tcPr>
          <w:p w14:paraId="714D3737" w14:textId="753FAECD"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59" w:type="dxa"/>
          </w:tcPr>
          <w:p w14:paraId="0EC4257A" w14:textId="17B873A1"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880" w:type="dxa"/>
            <w:gridSpan w:val="2"/>
            <w:hideMark/>
          </w:tcPr>
          <w:p w14:paraId="61E5791C" w14:textId="01B15B99"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All Client Facing Staff</w:t>
            </w:r>
          </w:p>
        </w:tc>
        <w:tc>
          <w:tcPr>
            <w:tcW w:w="1615" w:type="dxa"/>
            <w:gridSpan w:val="2"/>
            <w:vAlign w:val="center"/>
            <w:hideMark/>
          </w:tcPr>
          <w:p w14:paraId="3B6402E2" w14:textId="159090B1" w:rsidR="00564D21" w:rsidRPr="0040631D" w:rsidRDefault="00564D21" w:rsidP="00564D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806AFC">
              <w:rPr>
                <w:rFonts w:ascii="Times New Roman" w:hAnsi="Times New Roman"/>
                <w:color w:val="000000"/>
                <w:sz w:val="20"/>
                <w:szCs w:val="20"/>
              </w:rPr>
              <w:t>§</w:t>
            </w:r>
          </w:p>
        </w:tc>
      </w:tr>
      <w:tr w:rsidR="00564D21" w:rsidRPr="0040631D" w14:paraId="6FD8D30E" w14:textId="77777777" w:rsidTr="466E3257">
        <w:trPr>
          <w:trHeight w:val="792"/>
        </w:trPr>
        <w:tc>
          <w:tcPr>
            <w:cnfStyle w:val="001000000000" w:firstRow="0" w:lastRow="0" w:firstColumn="1" w:lastColumn="0" w:oddVBand="0" w:evenVBand="0" w:oddHBand="0" w:evenHBand="0" w:firstRowFirstColumn="0" w:firstRowLastColumn="0" w:lastRowFirstColumn="0" w:lastRowLastColumn="0"/>
            <w:tcW w:w="2961" w:type="dxa"/>
          </w:tcPr>
          <w:p w14:paraId="55839E9C" w14:textId="434D47BA" w:rsidR="00564D21" w:rsidRDefault="1C63C996" w:rsidP="00564D21">
            <w:pPr>
              <w:rPr>
                <w:rFonts w:ascii="Times New Roman" w:hAnsi="Times New Roman"/>
                <w:color w:val="000000"/>
                <w:sz w:val="20"/>
                <w:szCs w:val="20"/>
              </w:rPr>
            </w:pPr>
            <w:r w:rsidRPr="4C4180FA">
              <w:rPr>
                <w:rFonts w:ascii="Times New Roman" w:hAnsi="Times New Roman"/>
                <w:color w:val="000000" w:themeColor="text1"/>
                <w:sz w:val="20"/>
                <w:szCs w:val="20"/>
              </w:rPr>
              <w:t>Unusual Incident Reports</w:t>
            </w:r>
          </w:p>
        </w:tc>
        <w:tc>
          <w:tcPr>
            <w:tcW w:w="1875" w:type="dxa"/>
            <w:gridSpan w:val="2"/>
          </w:tcPr>
          <w:p w14:paraId="3568BA96" w14:textId="77777777"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459" w:type="dxa"/>
            <w:tcBorders>
              <w:bottom w:val="single" w:sz="4" w:space="0" w:color="000000" w:themeColor="text1"/>
            </w:tcBorders>
          </w:tcPr>
          <w:p w14:paraId="0DCAE642" w14:textId="77777777"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2880" w:type="dxa"/>
            <w:gridSpan w:val="2"/>
          </w:tcPr>
          <w:p w14:paraId="3BF03CAE" w14:textId="06C57E92" w:rsidR="00564D21"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themeColor="text1"/>
                <w:sz w:val="20"/>
                <w:szCs w:val="20"/>
              </w:rPr>
              <w:t>Program managers, case managers, client facing specialists</w:t>
            </w:r>
          </w:p>
        </w:tc>
        <w:tc>
          <w:tcPr>
            <w:tcW w:w="1615" w:type="dxa"/>
            <w:gridSpan w:val="2"/>
            <w:vAlign w:val="center"/>
          </w:tcPr>
          <w:p w14:paraId="0A54BCBA" w14:textId="111A1130" w:rsidR="00564D21" w:rsidRPr="00806AFC" w:rsidRDefault="00564D21" w:rsidP="00564D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90 days of hire and then</w:t>
            </w:r>
            <w:r w:rsidRPr="00806AFC">
              <w:rPr>
                <w:rFonts w:ascii="Times New Roman" w:hAnsi="Times New Roman"/>
                <w:color w:val="000000"/>
                <w:sz w:val="20"/>
                <w:szCs w:val="20"/>
              </w:rPr>
              <w:t xml:space="preserve"> </w:t>
            </w:r>
            <w:r>
              <w:rPr>
                <w:rFonts w:ascii="Times New Roman" w:hAnsi="Times New Roman"/>
                <w:color w:val="000000"/>
                <w:sz w:val="20"/>
                <w:szCs w:val="20"/>
              </w:rPr>
              <w:t xml:space="preserve">every other year </w:t>
            </w:r>
            <w:r w:rsidRPr="00806AFC">
              <w:rPr>
                <w:rFonts w:ascii="Times New Roman" w:hAnsi="Times New Roman"/>
                <w:color w:val="000000"/>
                <w:sz w:val="20"/>
                <w:szCs w:val="20"/>
              </w:rPr>
              <w:t>§</w:t>
            </w:r>
          </w:p>
        </w:tc>
      </w:tr>
      <w:tr w:rsidR="00564D21" w:rsidRPr="0040631D" w14:paraId="34FFAB74" w14:textId="77777777" w:rsidTr="466E325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961" w:type="dxa"/>
            <w:tcBorders>
              <w:left w:val="single" w:sz="4" w:space="0" w:color="FFFFFF" w:themeColor="background1"/>
              <w:bottom w:val="single" w:sz="4" w:space="0" w:color="000000" w:themeColor="text1"/>
              <w:right w:val="single" w:sz="4" w:space="0" w:color="FFFFFF" w:themeColor="background1"/>
            </w:tcBorders>
            <w:shd w:val="clear" w:color="auto" w:fill="auto"/>
          </w:tcPr>
          <w:p w14:paraId="743DF7D6" w14:textId="77777777" w:rsidR="00564D21" w:rsidRDefault="00564D21" w:rsidP="00564D21">
            <w:pPr>
              <w:rPr>
                <w:rFonts w:ascii="Times New Roman" w:hAnsi="Times New Roman"/>
                <w:color w:val="000000"/>
                <w:sz w:val="20"/>
                <w:szCs w:val="20"/>
              </w:rPr>
            </w:pPr>
          </w:p>
        </w:tc>
        <w:tc>
          <w:tcPr>
            <w:tcW w:w="1875" w:type="dxa"/>
            <w:gridSpan w:val="2"/>
            <w:tcBorders>
              <w:left w:val="single" w:sz="4" w:space="0" w:color="FFFFFF" w:themeColor="background1"/>
              <w:bottom w:val="none" w:sz="4" w:space="0" w:color="000000" w:themeColor="text1"/>
              <w:right w:val="single" w:sz="4" w:space="0" w:color="FFFFFF" w:themeColor="background1"/>
            </w:tcBorders>
            <w:shd w:val="clear" w:color="auto" w:fill="auto"/>
          </w:tcPr>
          <w:p w14:paraId="73851EFB" w14:textId="77777777"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45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auto"/>
          </w:tcPr>
          <w:p w14:paraId="0859C3CF" w14:textId="1901C23B"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2880" w:type="dxa"/>
            <w:gridSpan w:val="2"/>
            <w:tcBorders>
              <w:left w:val="single" w:sz="4" w:space="0" w:color="FFFFFF" w:themeColor="background1"/>
              <w:bottom w:val="single" w:sz="4" w:space="0" w:color="000000" w:themeColor="text1"/>
              <w:right w:val="single" w:sz="4" w:space="0" w:color="FFFFFF" w:themeColor="background1"/>
            </w:tcBorders>
            <w:shd w:val="clear" w:color="auto" w:fill="auto"/>
          </w:tcPr>
          <w:p w14:paraId="45A78A17" w14:textId="77777777" w:rsidR="00564D21"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c>
          <w:tcPr>
            <w:tcW w:w="1615" w:type="dxa"/>
            <w:gridSpan w:val="2"/>
            <w:tcBorders>
              <w:left w:val="single" w:sz="4" w:space="0" w:color="FFFFFF" w:themeColor="background1"/>
              <w:bottom w:val="single" w:sz="4" w:space="0" w:color="000000" w:themeColor="text1"/>
              <w:right w:val="single" w:sz="4" w:space="0" w:color="FFFFFF" w:themeColor="background1"/>
            </w:tcBorders>
            <w:shd w:val="clear" w:color="auto" w:fill="auto"/>
          </w:tcPr>
          <w:p w14:paraId="47697D7B" w14:textId="77777777"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p>
        </w:tc>
      </w:tr>
      <w:tr w:rsidR="00564D21" w:rsidRPr="0040631D" w14:paraId="5E9E98C5" w14:textId="77777777" w:rsidTr="466E3257">
        <w:trPr>
          <w:trHeight w:val="792"/>
        </w:trPr>
        <w:tc>
          <w:tcPr>
            <w:cnfStyle w:val="001000000000" w:firstRow="0" w:lastRow="0" w:firstColumn="1" w:lastColumn="0" w:oddVBand="0" w:evenVBand="0" w:oddHBand="0" w:evenHBand="0" w:firstRowFirstColumn="0" w:firstRowLastColumn="0" w:lastRowFirstColumn="0" w:lastRowLastColumn="0"/>
            <w:tcW w:w="10790" w:type="dxa"/>
            <w:gridSpan w:val="8"/>
            <w:tcBorders>
              <w:top w:val="single" w:sz="4" w:space="0" w:color="000000" w:themeColor="text1"/>
              <w:left w:val="single" w:sz="4" w:space="0" w:color="666666"/>
              <w:bottom w:val="single" w:sz="4" w:space="0" w:color="000000" w:themeColor="text1"/>
              <w:right w:val="single" w:sz="4" w:space="0" w:color="666666"/>
            </w:tcBorders>
            <w:vAlign w:val="bottom"/>
          </w:tcPr>
          <w:p w14:paraId="09807D61" w14:textId="20C487DB" w:rsidR="00564D21" w:rsidRPr="009D53B6" w:rsidRDefault="00564D21" w:rsidP="466E3257">
            <w:pPr>
              <w:jc w:val="center"/>
              <w:rPr>
                <w:rFonts w:ascii="Times New Roman" w:hAnsi="Times New Roman"/>
                <w:color w:val="000000" w:themeColor="text1"/>
                <w:sz w:val="24"/>
              </w:rPr>
            </w:pPr>
            <w:r w:rsidRPr="466E3257">
              <w:rPr>
                <w:rFonts w:ascii="Times New Roman" w:hAnsi="Times New Roman"/>
                <w:color w:val="000000" w:themeColor="text1"/>
                <w:sz w:val="24"/>
              </w:rPr>
              <w:t>CERTIFICATIONS AND SYSTEMS TRAININGS</w:t>
            </w:r>
            <w:r w:rsidRPr="466E3257">
              <w:rPr>
                <w:rFonts w:ascii="Times New Roman" w:hAnsi="Times New Roman"/>
                <w:b w:val="0"/>
                <w:bCs w:val="0"/>
                <w:color w:val="000000" w:themeColor="text1"/>
                <w:sz w:val="24"/>
              </w:rPr>
              <w:t>†</w:t>
            </w:r>
          </w:p>
          <w:p w14:paraId="12DDB612" w14:textId="50FD723B" w:rsidR="00564D21" w:rsidRPr="00DB2EFD" w:rsidRDefault="00564D21" w:rsidP="00564D21">
            <w:pPr>
              <w:jc w:val="center"/>
              <w:rPr>
                <w:rFonts w:ascii="Times New Roman" w:hAnsi="Times New Roman"/>
                <w:b w:val="0"/>
                <w:bCs w:val="0"/>
                <w:color w:val="000000"/>
                <w:sz w:val="24"/>
              </w:rPr>
            </w:pPr>
            <w:r>
              <w:rPr>
                <w:rFonts w:ascii="Times New Roman" w:hAnsi="Times New Roman"/>
                <w:b w:val="0"/>
                <w:bCs w:val="0"/>
                <w:color w:val="000000" w:themeColor="text1"/>
                <w:sz w:val="24"/>
              </w:rPr>
              <w:t>†</w:t>
            </w:r>
            <w:r w:rsidRPr="4F75EB9F">
              <w:rPr>
                <w:rFonts w:ascii="Times New Roman" w:hAnsi="Times New Roman"/>
                <w:b w:val="0"/>
                <w:bCs w:val="0"/>
                <w:color w:val="000000" w:themeColor="text1"/>
                <w:sz w:val="24"/>
              </w:rPr>
              <w:t>Trainings required once or when a specific certification expires, after initial completion.</w:t>
            </w:r>
          </w:p>
        </w:tc>
      </w:tr>
      <w:tr w:rsidR="00564D21" w:rsidRPr="0040631D" w14:paraId="6D0D90AD" w14:textId="77777777" w:rsidTr="466E3257">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961" w:type="dxa"/>
            <w:tcBorders>
              <w:top w:val="single" w:sz="4" w:space="0" w:color="000000" w:themeColor="text1"/>
            </w:tcBorders>
            <w:vAlign w:val="center"/>
            <w:hideMark/>
          </w:tcPr>
          <w:p w14:paraId="05579B4E" w14:textId="1B34EF4B" w:rsidR="00564D21" w:rsidRPr="0040631D" w:rsidRDefault="00564D21" w:rsidP="00564D21">
            <w:pPr>
              <w:jc w:val="center"/>
              <w:rPr>
                <w:rFonts w:ascii="Times New Roman" w:hAnsi="Times New Roman"/>
                <w:color w:val="000000"/>
                <w:sz w:val="20"/>
                <w:szCs w:val="20"/>
              </w:rPr>
            </w:pPr>
            <w:r w:rsidRPr="0040631D">
              <w:rPr>
                <w:rFonts w:ascii="Times New Roman" w:hAnsi="Times New Roman"/>
                <w:color w:val="000000"/>
                <w:sz w:val="20"/>
                <w:szCs w:val="20"/>
              </w:rPr>
              <w:t>Training</w:t>
            </w:r>
            <w:r>
              <w:rPr>
                <w:rFonts w:ascii="Times New Roman" w:hAnsi="Times New Roman"/>
                <w:color w:val="000000"/>
                <w:sz w:val="20"/>
                <w:szCs w:val="20"/>
              </w:rPr>
              <w:t xml:space="preserve"> Topic</w:t>
            </w:r>
          </w:p>
        </w:tc>
        <w:tc>
          <w:tcPr>
            <w:tcW w:w="1624" w:type="dxa"/>
            <w:tcBorders>
              <w:top w:val="single" w:sz="4" w:space="0" w:color="000000" w:themeColor="text1"/>
            </w:tcBorders>
            <w:vAlign w:val="center"/>
            <w:hideMark/>
          </w:tcPr>
          <w:p w14:paraId="1747B7D9" w14:textId="2FD2E92F" w:rsidR="00564D21" w:rsidRPr="0040631D" w:rsidRDefault="00564D21" w:rsidP="00564D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8F69D8">
              <w:rPr>
                <w:rFonts w:ascii="Times New Roman" w:hAnsi="Times New Roman"/>
                <w:b/>
                <w:color w:val="000000"/>
                <w:sz w:val="20"/>
                <w:szCs w:val="20"/>
              </w:rPr>
              <w:t xml:space="preserve">Date of </w:t>
            </w:r>
            <w:r>
              <w:rPr>
                <w:rFonts w:ascii="Times New Roman" w:hAnsi="Times New Roman"/>
                <w:b/>
                <w:color w:val="000000"/>
                <w:sz w:val="20"/>
                <w:szCs w:val="20"/>
              </w:rPr>
              <w:t>C</w:t>
            </w:r>
            <w:r w:rsidRPr="008F69D8">
              <w:rPr>
                <w:rFonts w:ascii="Times New Roman" w:hAnsi="Times New Roman"/>
                <w:b/>
                <w:color w:val="000000"/>
                <w:sz w:val="20"/>
                <w:szCs w:val="20"/>
              </w:rPr>
              <w:t>ompletion</w:t>
            </w:r>
          </w:p>
        </w:tc>
        <w:tc>
          <w:tcPr>
            <w:tcW w:w="1710" w:type="dxa"/>
            <w:gridSpan w:val="2"/>
            <w:tcBorders>
              <w:top w:val="single" w:sz="4" w:space="0" w:color="000000" w:themeColor="text1"/>
            </w:tcBorders>
            <w:vAlign w:val="center"/>
            <w:hideMark/>
          </w:tcPr>
          <w:p w14:paraId="3564BB2D" w14:textId="3DDE5465" w:rsidR="00564D21" w:rsidRPr="00CE29BB" w:rsidRDefault="00564D21" w:rsidP="00564D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Pr>
                <w:rFonts w:ascii="Times New Roman" w:hAnsi="Times New Roman"/>
                <w:b/>
                <w:color w:val="000000"/>
                <w:sz w:val="20"/>
                <w:szCs w:val="20"/>
              </w:rPr>
              <w:t xml:space="preserve">If Applicable: </w:t>
            </w:r>
            <w:r>
              <w:rPr>
                <w:rFonts w:ascii="Times New Roman" w:hAnsi="Times New Roman"/>
                <w:color w:val="000000"/>
                <w:sz w:val="20"/>
                <w:szCs w:val="20"/>
              </w:rPr>
              <w:t>Date of certification expiration</w:t>
            </w:r>
          </w:p>
        </w:tc>
        <w:tc>
          <w:tcPr>
            <w:tcW w:w="3532" w:type="dxa"/>
            <w:gridSpan w:val="3"/>
            <w:tcBorders>
              <w:top w:val="single" w:sz="4" w:space="0" w:color="000000" w:themeColor="text1"/>
            </w:tcBorders>
            <w:vAlign w:val="center"/>
            <w:hideMark/>
          </w:tcPr>
          <w:p w14:paraId="2819176C" w14:textId="0A08E531" w:rsidR="00564D21" w:rsidRPr="0040631D" w:rsidRDefault="00564D21" w:rsidP="00564D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8F69D8">
              <w:rPr>
                <w:rFonts w:ascii="Times New Roman" w:hAnsi="Times New Roman"/>
                <w:b/>
                <w:color w:val="000000"/>
                <w:sz w:val="20"/>
                <w:szCs w:val="20"/>
              </w:rPr>
              <w:t>Mandatory Staff</w:t>
            </w:r>
          </w:p>
        </w:tc>
        <w:tc>
          <w:tcPr>
            <w:tcW w:w="963" w:type="dxa"/>
            <w:tcBorders>
              <w:top w:val="single" w:sz="4" w:space="0" w:color="000000" w:themeColor="text1"/>
            </w:tcBorders>
            <w:vAlign w:val="center"/>
            <w:hideMark/>
          </w:tcPr>
          <w:p w14:paraId="65A45995" w14:textId="124D3FA7" w:rsidR="00564D21" w:rsidRPr="0040631D" w:rsidRDefault="00564D21" w:rsidP="00564D2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008F69D8">
              <w:rPr>
                <w:rFonts w:ascii="Times New Roman" w:hAnsi="Times New Roman"/>
                <w:b/>
                <w:color w:val="000000"/>
                <w:sz w:val="20"/>
                <w:szCs w:val="20"/>
              </w:rPr>
              <w:t>Time Frame</w:t>
            </w:r>
          </w:p>
        </w:tc>
      </w:tr>
      <w:tr w:rsidR="00564D21" w:rsidRPr="0040631D" w14:paraId="150002B8" w14:textId="77777777" w:rsidTr="466E3257">
        <w:trPr>
          <w:trHeight w:val="528"/>
        </w:trPr>
        <w:tc>
          <w:tcPr>
            <w:cnfStyle w:val="001000000000" w:firstRow="0" w:lastRow="0" w:firstColumn="1" w:lastColumn="0" w:oddVBand="0" w:evenVBand="0" w:oddHBand="0" w:evenHBand="0" w:firstRowFirstColumn="0" w:firstRowLastColumn="0" w:lastRowFirstColumn="0" w:lastRowLastColumn="0"/>
            <w:tcW w:w="2961" w:type="dxa"/>
            <w:hideMark/>
          </w:tcPr>
          <w:p w14:paraId="55FF0AEF" w14:textId="77777777" w:rsidR="00564D21" w:rsidRPr="0040631D" w:rsidRDefault="00564D21" w:rsidP="00564D21">
            <w:pPr>
              <w:rPr>
                <w:rFonts w:ascii="Times New Roman" w:hAnsi="Times New Roman"/>
                <w:color w:val="000000"/>
                <w:sz w:val="20"/>
                <w:szCs w:val="20"/>
              </w:rPr>
            </w:pPr>
            <w:r w:rsidRPr="0040631D">
              <w:rPr>
                <w:rFonts w:ascii="Times New Roman" w:hAnsi="Times New Roman"/>
                <w:color w:val="000000"/>
                <w:sz w:val="20"/>
                <w:szCs w:val="20"/>
              </w:rPr>
              <w:t>VI-SPDAT/TAY VI-SPDAT and CAHP Overview</w:t>
            </w:r>
          </w:p>
        </w:tc>
        <w:tc>
          <w:tcPr>
            <w:tcW w:w="1624" w:type="dxa"/>
            <w:tcBorders>
              <w:right w:val="single" w:sz="4" w:space="0" w:color="000000" w:themeColor="text1"/>
            </w:tcBorders>
          </w:tcPr>
          <w:p w14:paraId="7BADDC0C" w14:textId="0B9D7FC9"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FA6BA" w14:textId="68F893C9" w:rsidR="00564D21" w:rsidRPr="00DB2EF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3532" w:type="dxa"/>
            <w:gridSpan w:val="3"/>
            <w:tcBorders>
              <w:left w:val="single" w:sz="4" w:space="0" w:color="000000" w:themeColor="text1"/>
            </w:tcBorders>
            <w:hideMark/>
          </w:tcPr>
          <w:p w14:paraId="7DBB33D3" w14:textId="48E3DCF5" w:rsidR="00564D21" w:rsidRPr="00DB2EF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DB2EFD">
              <w:rPr>
                <w:rFonts w:ascii="Times New Roman" w:hAnsi="Times New Roman"/>
                <w:color w:val="auto"/>
                <w:sz w:val="20"/>
                <w:szCs w:val="20"/>
              </w:rPr>
              <w:t>All providers who participate in CAHP and complete or supervise case management tasks. (Requirements vary by program and position)</w:t>
            </w:r>
          </w:p>
        </w:tc>
        <w:tc>
          <w:tcPr>
            <w:tcW w:w="963" w:type="dxa"/>
            <w:hideMark/>
          </w:tcPr>
          <w:p w14:paraId="11C0300C" w14:textId="3ACA9B78"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90 days of hire</w:t>
            </w:r>
            <w:r>
              <w:rPr>
                <w:rFonts w:ascii="Times New Roman" w:hAnsi="Times New Roman"/>
                <w:b/>
                <w:bCs/>
                <w:color w:val="000000" w:themeColor="text1"/>
                <w:sz w:val="24"/>
              </w:rPr>
              <w:t>†</w:t>
            </w:r>
          </w:p>
        </w:tc>
      </w:tr>
      <w:tr w:rsidR="00564D21" w:rsidRPr="0040631D" w14:paraId="3AB2F3D9" w14:textId="77777777" w:rsidTr="466E32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961" w:type="dxa"/>
            <w:hideMark/>
          </w:tcPr>
          <w:p w14:paraId="068CC7FA" w14:textId="380E794F" w:rsidR="00564D21" w:rsidRPr="0040631D" w:rsidRDefault="00564D21" w:rsidP="00564D21">
            <w:pPr>
              <w:rPr>
                <w:rFonts w:ascii="Times New Roman" w:hAnsi="Times New Roman"/>
                <w:color w:val="000000"/>
                <w:sz w:val="20"/>
                <w:szCs w:val="20"/>
              </w:rPr>
            </w:pPr>
            <w:r>
              <w:rPr>
                <w:rFonts w:ascii="Times New Roman" w:hAnsi="Times New Roman"/>
                <w:color w:val="000000"/>
                <w:sz w:val="20"/>
                <w:szCs w:val="20"/>
              </w:rPr>
              <w:t>HMIS</w:t>
            </w:r>
          </w:p>
        </w:tc>
        <w:tc>
          <w:tcPr>
            <w:tcW w:w="1624" w:type="dxa"/>
          </w:tcPr>
          <w:p w14:paraId="792F0B3B" w14:textId="0242D749"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710" w:type="dxa"/>
            <w:gridSpan w:val="2"/>
          </w:tcPr>
          <w:p w14:paraId="1CCEBF43" w14:textId="234A6C39"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3532" w:type="dxa"/>
            <w:gridSpan w:val="3"/>
            <w:hideMark/>
          </w:tcPr>
          <w:p w14:paraId="15803BD7" w14:textId="3A023772"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All HMIS users</w:t>
            </w:r>
          </w:p>
        </w:tc>
        <w:tc>
          <w:tcPr>
            <w:tcW w:w="963" w:type="dxa"/>
            <w:hideMark/>
          </w:tcPr>
          <w:p w14:paraId="73846F69" w14:textId="09BB2316"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sidRPr="313F52CA">
              <w:rPr>
                <w:rFonts w:ascii="Times New Roman" w:hAnsi="Times New Roman"/>
                <w:color w:val="000000" w:themeColor="text1"/>
                <w:sz w:val="20"/>
                <w:szCs w:val="20"/>
              </w:rPr>
              <w:t>90 days of hire</w:t>
            </w:r>
            <w:r>
              <w:rPr>
                <w:rFonts w:ascii="Times New Roman" w:hAnsi="Times New Roman"/>
                <w:b/>
                <w:bCs/>
                <w:color w:val="000000" w:themeColor="text1"/>
                <w:sz w:val="24"/>
              </w:rPr>
              <w:t>†</w:t>
            </w:r>
          </w:p>
        </w:tc>
      </w:tr>
      <w:tr w:rsidR="00564D21" w:rsidRPr="0040631D" w14:paraId="30430416" w14:textId="77777777" w:rsidTr="466E3257">
        <w:trPr>
          <w:trHeight w:val="528"/>
        </w:trPr>
        <w:tc>
          <w:tcPr>
            <w:cnfStyle w:val="001000000000" w:firstRow="0" w:lastRow="0" w:firstColumn="1" w:lastColumn="0" w:oddVBand="0" w:evenVBand="0" w:oddHBand="0" w:evenHBand="0" w:firstRowFirstColumn="0" w:firstRowLastColumn="0" w:lastRowFirstColumn="0" w:lastRowLastColumn="0"/>
            <w:tcW w:w="2961" w:type="dxa"/>
          </w:tcPr>
          <w:p w14:paraId="1EC8EB87" w14:textId="515D565F" w:rsidR="00564D21" w:rsidRDefault="00564D21" w:rsidP="00564D21">
            <w:pPr>
              <w:rPr>
                <w:rFonts w:ascii="Times New Roman" w:hAnsi="Times New Roman"/>
                <w:color w:val="000000"/>
                <w:sz w:val="20"/>
                <w:szCs w:val="20"/>
              </w:rPr>
            </w:pPr>
            <w:r>
              <w:rPr>
                <w:rFonts w:ascii="Times New Roman" w:hAnsi="Times New Roman"/>
                <w:color w:val="000000"/>
                <w:sz w:val="20"/>
                <w:szCs w:val="20"/>
              </w:rPr>
              <w:t>CPR/First Aid</w:t>
            </w:r>
          </w:p>
        </w:tc>
        <w:tc>
          <w:tcPr>
            <w:tcW w:w="1624" w:type="dxa"/>
          </w:tcPr>
          <w:p w14:paraId="1D006439" w14:textId="27CD2C55" w:rsidR="00564D21"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710" w:type="dxa"/>
            <w:gridSpan w:val="2"/>
          </w:tcPr>
          <w:p w14:paraId="3311B1CE" w14:textId="79269740"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3532" w:type="dxa"/>
            <w:gridSpan w:val="3"/>
          </w:tcPr>
          <w:p w14:paraId="48DEF02C" w14:textId="04C758DA" w:rsidR="00564D21"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All client-facing staff</w:t>
            </w:r>
          </w:p>
        </w:tc>
        <w:tc>
          <w:tcPr>
            <w:tcW w:w="963" w:type="dxa"/>
            <w:vAlign w:val="center"/>
          </w:tcPr>
          <w:p w14:paraId="2BB094A3" w14:textId="6B3DCA52" w:rsidR="00564D21" w:rsidRDefault="00564D21" w:rsidP="00564D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b/>
                <w:bCs/>
                <w:color w:val="000000" w:themeColor="text1"/>
                <w:sz w:val="24"/>
              </w:rPr>
              <w:t>†</w:t>
            </w:r>
          </w:p>
        </w:tc>
      </w:tr>
      <w:tr w:rsidR="00564D21" w:rsidRPr="0040631D" w14:paraId="494C0D92" w14:textId="77777777" w:rsidTr="466E32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961" w:type="dxa"/>
          </w:tcPr>
          <w:p w14:paraId="12A7D1E6" w14:textId="49430AFA" w:rsidR="00564D21" w:rsidRDefault="00564D21" w:rsidP="00564D21">
            <w:pPr>
              <w:rPr>
                <w:rFonts w:ascii="Times New Roman" w:hAnsi="Times New Roman"/>
                <w:color w:val="000000"/>
                <w:sz w:val="20"/>
                <w:szCs w:val="20"/>
              </w:rPr>
            </w:pPr>
            <w:r>
              <w:rPr>
                <w:rFonts w:ascii="Times New Roman" w:hAnsi="Times New Roman"/>
                <w:color w:val="000000"/>
                <w:sz w:val="20"/>
                <w:szCs w:val="20"/>
              </w:rPr>
              <w:t>HIPAA</w:t>
            </w:r>
          </w:p>
        </w:tc>
        <w:tc>
          <w:tcPr>
            <w:tcW w:w="1624" w:type="dxa"/>
          </w:tcPr>
          <w:p w14:paraId="4B2C1EA0" w14:textId="2CD103F7"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710" w:type="dxa"/>
            <w:gridSpan w:val="2"/>
          </w:tcPr>
          <w:p w14:paraId="769FB132" w14:textId="58857C91"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3532" w:type="dxa"/>
            <w:gridSpan w:val="3"/>
          </w:tcPr>
          <w:p w14:paraId="675DB988" w14:textId="4CC35E35"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All staff, administrative, executive, and financial staff</w:t>
            </w:r>
          </w:p>
        </w:tc>
        <w:tc>
          <w:tcPr>
            <w:tcW w:w="963" w:type="dxa"/>
          </w:tcPr>
          <w:p w14:paraId="11A385AE" w14:textId="3C87A8FF" w:rsidR="00564D21" w:rsidRPr="0040631D" w:rsidRDefault="00564D21" w:rsidP="00564D2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90 days of hire</w:t>
            </w:r>
            <w:r>
              <w:rPr>
                <w:rFonts w:ascii="Times New Roman" w:hAnsi="Times New Roman"/>
                <w:b/>
                <w:bCs/>
                <w:color w:val="000000" w:themeColor="text1"/>
                <w:sz w:val="24"/>
              </w:rPr>
              <w:t>†</w:t>
            </w:r>
          </w:p>
        </w:tc>
      </w:tr>
      <w:tr w:rsidR="00564D21" w:rsidRPr="0040631D" w14:paraId="5C667C6C" w14:textId="77777777" w:rsidTr="466E3257">
        <w:trPr>
          <w:trHeight w:val="528"/>
        </w:trPr>
        <w:tc>
          <w:tcPr>
            <w:cnfStyle w:val="001000000000" w:firstRow="0" w:lastRow="0" w:firstColumn="1" w:lastColumn="0" w:oddVBand="0" w:evenVBand="0" w:oddHBand="0" w:evenHBand="0" w:firstRowFirstColumn="0" w:firstRowLastColumn="0" w:lastRowFirstColumn="0" w:lastRowLastColumn="0"/>
            <w:tcW w:w="2961" w:type="dxa"/>
          </w:tcPr>
          <w:p w14:paraId="7BCA0838" w14:textId="0BC30A28" w:rsidR="00564D21" w:rsidRDefault="00564D21" w:rsidP="00564D21">
            <w:pPr>
              <w:rPr>
                <w:rFonts w:ascii="Times New Roman" w:hAnsi="Times New Roman"/>
                <w:color w:val="000000"/>
                <w:sz w:val="20"/>
                <w:szCs w:val="20"/>
              </w:rPr>
            </w:pPr>
            <w:r w:rsidRPr="123796C4">
              <w:rPr>
                <w:rFonts w:ascii="Times New Roman" w:hAnsi="Times New Roman"/>
                <w:color w:val="000000" w:themeColor="text1"/>
                <w:sz w:val="20"/>
                <w:szCs w:val="20"/>
              </w:rPr>
              <w:t>Mental Health First Aid</w:t>
            </w:r>
          </w:p>
        </w:tc>
        <w:tc>
          <w:tcPr>
            <w:tcW w:w="1624" w:type="dxa"/>
          </w:tcPr>
          <w:p w14:paraId="10AA3A1E" w14:textId="2D538471"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710" w:type="dxa"/>
            <w:gridSpan w:val="2"/>
          </w:tcPr>
          <w:p w14:paraId="6D84486B" w14:textId="1408AC82"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3532" w:type="dxa"/>
            <w:gridSpan w:val="3"/>
          </w:tcPr>
          <w:p w14:paraId="06DB2191" w14:textId="6B189C3F"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Program managers, case managers, specialists</w:t>
            </w:r>
          </w:p>
        </w:tc>
        <w:tc>
          <w:tcPr>
            <w:tcW w:w="963" w:type="dxa"/>
            <w:vAlign w:val="center"/>
          </w:tcPr>
          <w:p w14:paraId="1FA37259" w14:textId="62DF502F" w:rsidR="00564D21" w:rsidRPr="0040631D" w:rsidRDefault="00564D21" w:rsidP="00564D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34809381">
              <w:rPr>
                <w:rFonts w:ascii="Times New Roman" w:hAnsi="Times New Roman"/>
                <w:b/>
                <w:bCs/>
                <w:color w:val="000000" w:themeColor="text1"/>
                <w:sz w:val="24"/>
              </w:rPr>
              <w:t>†</w:t>
            </w:r>
          </w:p>
        </w:tc>
      </w:tr>
      <w:tr w:rsidR="466E3257" w14:paraId="0805D884" w14:textId="77777777" w:rsidTr="466E32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961" w:type="dxa"/>
          </w:tcPr>
          <w:p w14:paraId="2AA03001" w14:textId="2F874727" w:rsidR="04FC3F97" w:rsidRDefault="04FC3F97" w:rsidP="466E3257">
            <w:pPr>
              <w:rPr>
                <w:rFonts w:ascii="Times New Roman" w:hAnsi="Times New Roman"/>
                <w:color w:val="000000" w:themeColor="text1"/>
                <w:sz w:val="20"/>
                <w:szCs w:val="20"/>
              </w:rPr>
            </w:pPr>
            <w:r w:rsidRPr="466E3257">
              <w:rPr>
                <w:rFonts w:ascii="Times New Roman" w:hAnsi="Times New Roman"/>
                <w:color w:val="000000" w:themeColor="text1"/>
                <w:sz w:val="20"/>
                <w:szCs w:val="20"/>
              </w:rPr>
              <w:t>Narcan</w:t>
            </w:r>
          </w:p>
        </w:tc>
        <w:tc>
          <w:tcPr>
            <w:tcW w:w="1624" w:type="dxa"/>
          </w:tcPr>
          <w:p w14:paraId="74285C67" w14:textId="14FFB362" w:rsidR="466E3257" w:rsidRDefault="466E3257" w:rsidP="466E3257">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1710" w:type="dxa"/>
            <w:gridSpan w:val="2"/>
          </w:tcPr>
          <w:p w14:paraId="30D7D751" w14:textId="04848271" w:rsidR="466E3257" w:rsidRDefault="466E3257" w:rsidP="466E3257">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p>
        </w:tc>
        <w:tc>
          <w:tcPr>
            <w:tcW w:w="3532" w:type="dxa"/>
            <w:gridSpan w:val="3"/>
          </w:tcPr>
          <w:p w14:paraId="3C3B3449" w14:textId="12722F6E" w:rsidR="04FC3F97" w:rsidRDefault="04FC3F97" w:rsidP="466E3257">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466E3257">
              <w:rPr>
                <w:rFonts w:ascii="Times New Roman" w:hAnsi="Times New Roman"/>
                <w:color w:val="000000" w:themeColor="text1"/>
                <w:sz w:val="20"/>
                <w:szCs w:val="20"/>
              </w:rPr>
              <w:t>All LBS/Hypo staff, maintenance and security</w:t>
            </w:r>
          </w:p>
        </w:tc>
        <w:tc>
          <w:tcPr>
            <w:tcW w:w="963" w:type="dxa"/>
            <w:vAlign w:val="center"/>
          </w:tcPr>
          <w:p w14:paraId="04D2F932" w14:textId="6099085C" w:rsidR="04FC3F97" w:rsidRDefault="04FC3F97" w:rsidP="466E32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466E3257">
              <w:rPr>
                <w:rFonts w:ascii="Times New Roman" w:hAnsi="Times New Roman"/>
                <w:b/>
                <w:bCs/>
                <w:color w:val="000000" w:themeColor="text1"/>
                <w:sz w:val="24"/>
              </w:rPr>
              <w:t>†</w:t>
            </w:r>
          </w:p>
        </w:tc>
      </w:tr>
      <w:tr w:rsidR="00564D21" w:rsidRPr="0040631D" w14:paraId="0E276CC7" w14:textId="77777777" w:rsidTr="466E3257">
        <w:trPr>
          <w:trHeight w:val="528"/>
        </w:trPr>
        <w:tc>
          <w:tcPr>
            <w:cnfStyle w:val="001000000000" w:firstRow="0" w:lastRow="0" w:firstColumn="1" w:lastColumn="0" w:oddVBand="0" w:evenVBand="0" w:oddHBand="0" w:evenHBand="0" w:firstRowFirstColumn="0" w:firstRowLastColumn="0" w:lastRowFirstColumn="0" w:lastRowLastColumn="0"/>
            <w:tcW w:w="2961" w:type="dxa"/>
          </w:tcPr>
          <w:p w14:paraId="3DAFD9DD" w14:textId="6873DB74" w:rsidR="00564D21" w:rsidRDefault="00564D21" w:rsidP="00564D21">
            <w:pPr>
              <w:rPr>
                <w:rFonts w:ascii="Times New Roman" w:hAnsi="Times New Roman"/>
                <w:color w:val="000000"/>
                <w:sz w:val="20"/>
                <w:szCs w:val="20"/>
              </w:rPr>
            </w:pPr>
            <w:r>
              <w:rPr>
                <w:rFonts w:ascii="Times New Roman" w:hAnsi="Times New Roman"/>
                <w:color w:val="000000"/>
                <w:sz w:val="20"/>
                <w:szCs w:val="20"/>
              </w:rPr>
              <w:t>SOAR</w:t>
            </w:r>
          </w:p>
        </w:tc>
        <w:tc>
          <w:tcPr>
            <w:tcW w:w="1624" w:type="dxa"/>
          </w:tcPr>
          <w:p w14:paraId="1E45C2C9" w14:textId="4C014059"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1710" w:type="dxa"/>
            <w:gridSpan w:val="2"/>
          </w:tcPr>
          <w:p w14:paraId="754E6824" w14:textId="2BCEA4EF"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p>
        </w:tc>
        <w:tc>
          <w:tcPr>
            <w:tcW w:w="3532" w:type="dxa"/>
            <w:gridSpan w:val="3"/>
          </w:tcPr>
          <w:p w14:paraId="5BFE2616" w14:textId="1ED7365B" w:rsidR="00564D21" w:rsidRPr="0040631D" w:rsidRDefault="00564D21" w:rsidP="00564D2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At least one staff person per program, and any additional program managers, case managers, client facing specialists</w:t>
            </w:r>
          </w:p>
        </w:tc>
        <w:tc>
          <w:tcPr>
            <w:tcW w:w="963" w:type="dxa"/>
            <w:vAlign w:val="center"/>
          </w:tcPr>
          <w:p w14:paraId="40080152" w14:textId="13D9718D" w:rsidR="00564D21" w:rsidRPr="0040631D" w:rsidRDefault="00564D21" w:rsidP="00564D2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b/>
                <w:bCs/>
                <w:color w:val="000000" w:themeColor="text1"/>
                <w:sz w:val="24"/>
              </w:rPr>
              <w:t>†</w:t>
            </w:r>
          </w:p>
        </w:tc>
      </w:tr>
    </w:tbl>
    <w:p w14:paraId="0A4AD8FE" w14:textId="0121FBA9" w:rsidR="00A52116" w:rsidRDefault="00A52116" w:rsidP="00A52116">
      <w:pPr>
        <w:rPr>
          <w:rFonts w:asciiTheme="majorHAnsi" w:hAnsiTheme="majorHAnsi" w:cstheme="majorHAnsi"/>
          <w:b/>
        </w:rPr>
      </w:pPr>
    </w:p>
    <w:p w14:paraId="0FC03892" w14:textId="00479F90" w:rsidR="00B2557B" w:rsidRDefault="00B2557B" w:rsidP="00A52116">
      <w:pPr>
        <w:rPr>
          <w:rFonts w:asciiTheme="majorHAnsi" w:hAnsiTheme="majorHAnsi" w:cstheme="majorHAnsi"/>
          <w:b/>
        </w:rPr>
      </w:pPr>
    </w:p>
    <w:p w14:paraId="56C10637" w14:textId="461860F2" w:rsidR="00F12483" w:rsidRDefault="00F12483" w:rsidP="00A52116">
      <w:pPr>
        <w:rPr>
          <w:rFonts w:asciiTheme="majorHAnsi" w:hAnsiTheme="majorHAnsi" w:cstheme="majorHAnsi"/>
          <w:b/>
        </w:rPr>
      </w:pPr>
    </w:p>
    <w:p w14:paraId="304BFA88" w14:textId="77777777" w:rsidR="00F12483" w:rsidRPr="008313B0" w:rsidRDefault="00F12483" w:rsidP="00A52116">
      <w:pPr>
        <w:rPr>
          <w:rFonts w:asciiTheme="majorHAnsi" w:hAnsiTheme="majorHAnsi" w:cstheme="majorHAnsi"/>
          <w:b/>
        </w:rPr>
      </w:pPr>
    </w:p>
    <w:p w14:paraId="747350BA" w14:textId="77777777" w:rsidR="00A52116" w:rsidRPr="008313B0" w:rsidRDefault="00A52116" w:rsidP="00A52116">
      <w:pPr>
        <w:pStyle w:val="Heading3"/>
        <w:rPr>
          <w:rFonts w:cstheme="majorHAnsi"/>
        </w:rPr>
      </w:pPr>
      <w:r w:rsidRPr="008313B0">
        <w:rPr>
          <w:rFonts w:cstheme="majorHAnsi"/>
        </w:rPr>
        <w:lastRenderedPageBreak/>
        <w:t xml:space="preserve">Acknowledgment </w:t>
      </w:r>
    </w:p>
    <w:p w14:paraId="06ECE237" w14:textId="77777777" w:rsidR="00A52116" w:rsidRPr="008313B0" w:rsidRDefault="00A52116" w:rsidP="00A52116">
      <w:pPr>
        <w:rPr>
          <w:rFonts w:asciiTheme="majorHAnsi" w:hAnsiTheme="majorHAnsi" w:cstheme="majorHAnsi"/>
          <w:b/>
        </w:rPr>
      </w:pPr>
      <w:r w:rsidRPr="0037341D">
        <w:rPr>
          <w:rFonts w:asciiTheme="majorHAnsi" w:hAnsiTheme="majorHAnsi" w:cstheme="majorHAnsi"/>
          <w:b/>
        </w:rPr>
        <w:t xml:space="preserve">By signing below, I verify </w:t>
      </w:r>
      <w:r>
        <w:rPr>
          <w:rFonts w:asciiTheme="majorHAnsi" w:hAnsiTheme="majorHAnsi" w:cstheme="majorHAnsi"/>
          <w:b/>
        </w:rPr>
        <w:t xml:space="preserve">that </w:t>
      </w:r>
      <w:r w:rsidR="00DE0B5F">
        <w:rPr>
          <w:rFonts w:asciiTheme="majorHAnsi" w:hAnsiTheme="majorHAnsi" w:cstheme="majorHAnsi"/>
          <w:b/>
        </w:rPr>
        <w:t xml:space="preserve">the staff person identified on this form has completed the trainings as noted on this transcript. </w:t>
      </w:r>
    </w:p>
    <w:tbl>
      <w:tblPr>
        <w:tblW w:w="5000" w:type="pct"/>
        <w:tblLayout w:type="fixed"/>
        <w:tblCellMar>
          <w:left w:w="0" w:type="dxa"/>
          <w:right w:w="0" w:type="dxa"/>
        </w:tblCellMar>
        <w:tblLook w:val="0000" w:firstRow="0" w:lastRow="0" w:firstColumn="0" w:lastColumn="0" w:noHBand="0" w:noVBand="0"/>
      </w:tblPr>
      <w:tblGrid>
        <w:gridCol w:w="7393"/>
        <w:gridCol w:w="3407"/>
      </w:tblGrid>
      <w:tr w:rsidR="00A52116" w:rsidRPr="008313B0" w14:paraId="5EDD1409" w14:textId="77777777" w:rsidTr="00B06E70">
        <w:trPr>
          <w:trHeight w:val="420"/>
        </w:trPr>
        <w:tc>
          <w:tcPr>
            <w:tcW w:w="7393" w:type="dxa"/>
            <w:tcBorders>
              <w:bottom w:val="single" w:sz="4" w:space="0" w:color="auto"/>
            </w:tcBorders>
            <w:vAlign w:val="bottom"/>
          </w:tcPr>
          <w:p w14:paraId="48AF0829" w14:textId="77777777" w:rsidR="00A52116" w:rsidRDefault="00A52116" w:rsidP="00B06E70">
            <w:pPr>
              <w:rPr>
                <w:rFonts w:asciiTheme="majorHAnsi" w:hAnsiTheme="majorHAnsi" w:cstheme="majorHAnsi"/>
              </w:rPr>
            </w:pPr>
          </w:p>
          <w:p w14:paraId="7DD8DEDD" w14:textId="77777777" w:rsidR="00A52116" w:rsidRPr="008313B0" w:rsidRDefault="00A52116" w:rsidP="00B06E70">
            <w:pPr>
              <w:rPr>
                <w:rFonts w:asciiTheme="majorHAnsi" w:hAnsiTheme="majorHAnsi" w:cstheme="majorHAnsi"/>
              </w:rPr>
            </w:pPr>
          </w:p>
        </w:tc>
        <w:tc>
          <w:tcPr>
            <w:tcW w:w="3407" w:type="dxa"/>
            <w:tcBorders>
              <w:bottom w:val="single" w:sz="4" w:space="0" w:color="auto"/>
            </w:tcBorders>
            <w:vAlign w:val="bottom"/>
          </w:tcPr>
          <w:p w14:paraId="03EAB98D" w14:textId="77777777" w:rsidR="00A52116" w:rsidRPr="008313B0" w:rsidRDefault="00A52116" w:rsidP="00B06E70">
            <w:pPr>
              <w:rPr>
                <w:rFonts w:asciiTheme="majorHAnsi" w:hAnsiTheme="majorHAnsi" w:cstheme="majorHAnsi"/>
              </w:rPr>
            </w:pPr>
          </w:p>
        </w:tc>
      </w:tr>
      <w:tr w:rsidR="00A52116" w:rsidRPr="008313B0" w14:paraId="09BE8015" w14:textId="77777777" w:rsidTr="00B06E70">
        <w:trPr>
          <w:trHeight w:val="144"/>
        </w:trPr>
        <w:tc>
          <w:tcPr>
            <w:tcW w:w="7393" w:type="dxa"/>
            <w:tcBorders>
              <w:top w:val="single" w:sz="4" w:space="0" w:color="auto"/>
            </w:tcBorders>
            <w:vAlign w:val="bottom"/>
          </w:tcPr>
          <w:p w14:paraId="625697DA" w14:textId="77777777" w:rsidR="00A52116" w:rsidRPr="008313B0" w:rsidRDefault="00A52116" w:rsidP="00B06E70">
            <w:pPr>
              <w:rPr>
                <w:rFonts w:asciiTheme="majorHAnsi" w:hAnsiTheme="majorHAnsi" w:cstheme="majorHAnsi"/>
                <w:b/>
              </w:rPr>
            </w:pPr>
            <w:r w:rsidRPr="008313B0">
              <w:rPr>
                <w:rFonts w:asciiTheme="majorHAnsi" w:hAnsiTheme="majorHAnsi" w:cstheme="majorHAnsi"/>
                <w:b/>
              </w:rPr>
              <w:t>Signature</w:t>
            </w:r>
          </w:p>
        </w:tc>
        <w:tc>
          <w:tcPr>
            <w:tcW w:w="3407" w:type="dxa"/>
            <w:tcBorders>
              <w:top w:val="single" w:sz="4" w:space="0" w:color="auto"/>
            </w:tcBorders>
            <w:vAlign w:val="bottom"/>
          </w:tcPr>
          <w:p w14:paraId="2F0C6654" w14:textId="77777777" w:rsidR="00A52116" w:rsidRPr="008313B0" w:rsidRDefault="00A52116" w:rsidP="00B06E70">
            <w:pPr>
              <w:rPr>
                <w:rFonts w:asciiTheme="majorHAnsi" w:hAnsiTheme="majorHAnsi" w:cstheme="majorHAnsi"/>
                <w:b/>
              </w:rPr>
            </w:pPr>
            <w:r w:rsidRPr="008313B0">
              <w:rPr>
                <w:rFonts w:asciiTheme="majorHAnsi" w:hAnsiTheme="majorHAnsi" w:cstheme="majorHAnsi"/>
                <w:b/>
              </w:rPr>
              <w:t>Date</w:t>
            </w:r>
          </w:p>
        </w:tc>
      </w:tr>
    </w:tbl>
    <w:p w14:paraId="6C4457C1" w14:textId="77777777" w:rsidR="00A52116" w:rsidRPr="008313B0" w:rsidRDefault="00A52116" w:rsidP="00A52116">
      <w:pPr>
        <w:rPr>
          <w:rFonts w:asciiTheme="majorHAnsi" w:hAnsiTheme="majorHAnsi" w:cstheme="majorHAnsi"/>
        </w:rPr>
      </w:pPr>
    </w:p>
    <w:p w14:paraId="14E774D0" w14:textId="77777777" w:rsidR="00821327" w:rsidRDefault="00AF06C5"/>
    <w:sectPr w:rsidR="00821327" w:rsidSect="00DE0B5F">
      <w:headerReference w:type="even" r:id="rId11"/>
      <w:headerReference w:type="default" r:id="rId12"/>
      <w:footerReference w:type="even" r:id="rId13"/>
      <w:footerReference w:type="default" r:id="rId14"/>
      <w:headerReference w:type="first" r:id="rId15"/>
      <w:footerReference w:type="first" r:id="rId16"/>
      <w:pgSz w:w="12240" w:h="15840"/>
      <w:pgMar w:top="0" w:right="720" w:bottom="54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B028A3D" w16cex:dateUtc="2022-11-16T19:22:08.643Z"/>
  <w16cex:commentExtensible w16cex:durableId="64C9F885" w16cex:dateUtc="2022-11-16T19:23:01.598Z"/>
  <w16cex:commentExtensible w16cex:durableId="34BB9D79" w16cex:dateUtc="2022-11-16T19:23:35.14Z"/>
  <w16cex:commentExtensible w16cex:durableId="4411FFA3" w16cex:dateUtc="2022-11-16T19:24:16.635Z"/>
  <w16cex:commentExtensible w16cex:durableId="582999CF" w16cex:dateUtc="2022-11-16T19:27:07.19Z"/>
  <w16cex:commentExtensible w16cex:durableId="7913C4C9" w16cex:dateUtc="2022-11-16T19:28:04.822Z"/>
  <w16cex:commentExtensible w16cex:durableId="255EF7C8" w16cex:dateUtc="2022-11-16T19:30:34.386Z"/>
  <w16cex:commentExtensible w16cex:durableId="701E0706" w16cex:dateUtc="2023-05-02T15:26:00.124Z"/>
  <w16cex:commentExtensible w16cex:durableId="1F279A0A" w16cex:dateUtc="2023-06-07T17:32:40.635Z"/>
  <w16cex:commentExtensible w16cex:durableId="2428FAF5" w16cex:dateUtc="2024-06-24T20:45:21.41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D4146" w14:textId="77777777" w:rsidR="007E7BB6" w:rsidRDefault="007E7BB6">
      <w:r>
        <w:separator/>
      </w:r>
    </w:p>
  </w:endnote>
  <w:endnote w:type="continuationSeparator" w:id="0">
    <w:p w14:paraId="6E916E8C" w14:textId="77777777" w:rsidR="007E7BB6" w:rsidRDefault="007E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F4A75" w14:textId="77777777" w:rsidR="000D57A4" w:rsidRDefault="000D5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BAC8A" w14:textId="3E9A9161" w:rsidR="004D3F8D" w:rsidRDefault="004D3F8D" w:rsidP="004D3F8D">
    <w:pPr>
      <w:pStyle w:val="Footer"/>
      <w:pBdr>
        <w:top w:val="single" w:sz="4" w:space="1" w:color="D9D9D9" w:themeColor="background1" w:themeShade="D9"/>
      </w:pBdr>
      <w:rPr>
        <w:color w:val="7F7F7F" w:themeColor="background1" w:themeShade="7F"/>
        <w:spacing w:val="6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776"/>
    </w:tblGrid>
    <w:tr w:rsidR="004D3F8D" w14:paraId="045EE353" w14:textId="77777777" w:rsidTr="00BF1F65">
      <w:trPr>
        <w:trHeight w:val="630"/>
      </w:trPr>
      <w:tc>
        <w:tcPr>
          <w:tcW w:w="2326" w:type="pct"/>
          <w:shd w:val="clear" w:color="auto" w:fill="auto"/>
        </w:tcPr>
        <w:p w14:paraId="73B71115" w14:textId="3697CAA8" w:rsidR="004D3F8D" w:rsidRDefault="004D3F8D" w:rsidP="004D3F8D">
          <w:pPr>
            <w:pStyle w:val="Footer"/>
            <w:rPr>
              <w:color w:val="auto"/>
              <w:sz w:val="20"/>
              <w:szCs w:val="20"/>
            </w:rPr>
          </w:pPr>
          <w:r w:rsidRPr="00171476">
            <w:rPr>
              <w:color w:val="auto"/>
              <w:sz w:val="20"/>
              <w:szCs w:val="20"/>
            </w:rPr>
            <w:t xml:space="preserve">* </w:t>
          </w:r>
          <w:r w:rsidR="000D57A4" w:rsidRPr="4A3EDB9A">
            <w:rPr>
              <w:color w:val="auto"/>
              <w:sz w:val="20"/>
              <w:szCs w:val="20"/>
            </w:rPr>
            <w:t>Required every contract period or once every 18 months, whichever comes first</w:t>
          </w:r>
        </w:p>
      </w:tc>
      <w:tc>
        <w:tcPr>
          <w:tcW w:w="2674" w:type="pct"/>
          <w:shd w:val="clear" w:color="auto" w:fill="auto"/>
        </w:tcPr>
        <w:p w14:paraId="5117427F" w14:textId="14162968" w:rsidR="004D3F8D" w:rsidRDefault="004D3F8D" w:rsidP="004D3F8D">
          <w:pPr>
            <w:pStyle w:val="Footer"/>
            <w:rPr>
              <w:color w:val="auto"/>
              <w:sz w:val="20"/>
              <w:szCs w:val="20"/>
            </w:rPr>
          </w:pPr>
          <w:r w:rsidRPr="00171476">
            <w:rPr>
              <w:color w:val="auto"/>
              <w:sz w:val="20"/>
              <w:szCs w:val="20"/>
            </w:rPr>
            <w:t xml:space="preserve">§ </w:t>
          </w:r>
          <w:r w:rsidR="000D57A4" w:rsidRPr="00171476">
            <w:rPr>
              <w:color w:val="auto"/>
              <w:sz w:val="20"/>
              <w:szCs w:val="20"/>
            </w:rPr>
            <w:t>Topics requiring training every other contract period</w:t>
          </w:r>
          <w:r w:rsidR="000D57A4">
            <w:rPr>
              <w:color w:val="auto"/>
              <w:sz w:val="20"/>
              <w:szCs w:val="20"/>
            </w:rPr>
            <w:t>, or every 24 months, whichever comes first,</w:t>
          </w:r>
          <w:r w:rsidR="000D57A4" w:rsidRPr="00171476">
            <w:rPr>
              <w:color w:val="auto"/>
              <w:sz w:val="20"/>
              <w:szCs w:val="20"/>
            </w:rPr>
            <w:t xml:space="preserve"> after initial completion</w:t>
          </w:r>
        </w:p>
      </w:tc>
    </w:tr>
    <w:tr w:rsidR="004D3F8D" w14:paraId="52278B5A" w14:textId="77777777" w:rsidTr="00BF1F65">
      <w:tc>
        <w:tcPr>
          <w:tcW w:w="2326" w:type="pct"/>
          <w:shd w:val="clear" w:color="auto" w:fill="auto"/>
        </w:tcPr>
        <w:p w14:paraId="47438AD1" w14:textId="77777777" w:rsidR="004D3F8D" w:rsidRDefault="004D3F8D" w:rsidP="004D3F8D">
          <w:pPr>
            <w:pStyle w:val="Footer"/>
            <w:rPr>
              <w:color w:val="auto"/>
              <w:sz w:val="20"/>
              <w:szCs w:val="20"/>
            </w:rPr>
          </w:pPr>
          <w:r w:rsidRPr="00171476">
            <w:rPr>
              <w:color w:val="auto"/>
              <w:sz w:val="20"/>
              <w:szCs w:val="20"/>
            </w:rPr>
            <w:t>† Trainings required once or when a specific certification expires, after initial completion</w:t>
          </w:r>
        </w:p>
      </w:tc>
      <w:tc>
        <w:tcPr>
          <w:tcW w:w="2674" w:type="pct"/>
          <w:shd w:val="clear" w:color="auto" w:fill="auto"/>
        </w:tcPr>
        <w:p w14:paraId="05315F74" w14:textId="77777777" w:rsidR="004D3F8D" w:rsidRDefault="004D3F8D" w:rsidP="004D3F8D">
          <w:pPr>
            <w:pStyle w:val="Footer"/>
            <w:pBdr>
              <w:top w:val="single" w:sz="4" w:space="1" w:color="D9D9D9" w:themeColor="background1" w:themeShade="D9"/>
            </w:pBdr>
            <w:rPr>
              <w:color w:val="auto"/>
              <w:sz w:val="20"/>
              <w:szCs w:val="20"/>
            </w:rPr>
          </w:pPr>
          <w:r>
            <w:rPr>
              <w:i/>
              <w:color w:val="auto"/>
              <w:sz w:val="20"/>
              <w:szCs w:val="20"/>
            </w:rPr>
            <w:t>italics</w:t>
          </w:r>
          <w:r>
            <w:rPr>
              <w:color w:val="auto"/>
              <w:sz w:val="20"/>
              <w:szCs w:val="20"/>
            </w:rPr>
            <w:t xml:space="preserve"> Any topic written in italics is not mandatory (must verify this with current contract)</w:t>
          </w:r>
        </w:p>
      </w:tc>
    </w:tr>
  </w:tbl>
  <w:p w14:paraId="1A4AC1A7" w14:textId="4AA532CC" w:rsidR="005667D3" w:rsidRDefault="00AF06C5" w:rsidP="004D3F8D">
    <w:pPr>
      <w:pStyle w:val="Footer"/>
      <w:pBdr>
        <w:top w:val="single" w:sz="4" w:space="1" w:color="D9D9D9" w:themeColor="background1" w:themeShade="D9"/>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94364" w14:textId="77777777" w:rsidR="000D57A4" w:rsidRDefault="000D5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42814" w14:textId="77777777" w:rsidR="007E7BB6" w:rsidRDefault="007E7BB6">
      <w:r>
        <w:separator/>
      </w:r>
    </w:p>
  </w:footnote>
  <w:footnote w:type="continuationSeparator" w:id="0">
    <w:p w14:paraId="29CD40E0" w14:textId="77777777" w:rsidR="007E7BB6" w:rsidRDefault="007E7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5670" w14:textId="77777777" w:rsidR="000D57A4" w:rsidRDefault="000D5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27577"/>
      <w:docPartObj>
        <w:docPartGallery w:val="Page Numbers (Top of Page)"/>
        <w:docPartUnique/>
      </w:docPartObj>
    </w:sdtPr>
    <w:sdtEndPr>
      <w:rPr>
        <w:noProof/>
      </w:rPr>
    </w:sdtEndPr>
    <w:sdtContent>
      <w:p w14:paraId="61ED332A" w14:textId="57C028BE" w:rsidR="004D3F8D" w:rsidRDefault="004D3F8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94BA53" w14:textId="77777777" w:rsidR="00217775" w:rsidRDefault="00AF0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207AD" w14:textId="77777777" w:rsidR="000D57A4" w:rsidRDefault="000D57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16"/>
    <w:rsid w:val="0001527A"/>
    <w:rsid w:val="00034C3D"/>
    <w:rsid w:val="0006007A"/>
    <w:rsid w:val="000741AA"/>
    <w:rsid w:val="000B17BB"/>
    <w:rsid w:val="000D57A4"/>
    <w:rsid w:val="00134605"/>
    <w:rsid w:val="001429F6"/>
    <w:rsid w:val="00147144"/>
    <w:rsid w:val="0020603A"/>
    <w:rsid w:val="002151EA"/>
    <w:rsid w:val="002376BD"/>
    <w:rsid w:val="0028058B"/>
    <w:rsid w:val="002E0AA7"/>
    <w:rsid w:val="003143E8"/>
    <w:rsid w:val="0034432F"/>
    <w:rsid w:val="0037161C"/>
    <w:rsid w:val="003845BA"/>
    <w:rsid w:val="003C7537"/>
    <w:rsid w:val="0040631D"/>
    <w:rsid w:val="00453A2A"/>
    <w:rsid w:val="00463345"/>
    <w:rsid w:val="00475B6C"/>
    <w:rsid w:val="004975DB"/>
    <w:rsid w:val="004B2876"/>
    <w:rsid w:val="004D3F8D"/>
    <w:rsid w:val="00526C12"/>
    <w:rsid w:val="00564D21"/>
    <w:rsid w:val="005A6C68"/>
    <w:rsid w:val="005B7FCD"/>
    <w:rsid w:val="005E38F2"/>
    <w:rsid w:val="00603838"/>
    <w:rsid w:val="00616241"/>
    <w:rsid w:val="00646DE6"/>
    <w:rsid w:val="006B1EDD"/>
    <w:rsid w:val="006D524C"/>
    <w:rsid w:val="006F6E0D"/>
    <w:rsid w:val="007177DD"/>
    <w:rsid w:val="00740A06"/>
    <w:rsid w:val="00782DEE"/>
    <w:rsid w:val="007B3469"/>
    <w:rsid w:val="007B4678"/>
    <w:rsid w:val="007D44BD"/>
    <w:rsid w:val="007E7BB6"/>
    <w:rsid w:val="00806AFC"/>
    <w:rsid w:val="00832D0C"/>
    <w:rsid w:val="008354B5"/>
    <w:rsid w:val="00855CDF"/>
    <w:rsid w:val="00857253"/>
    <w:rsid w:val="008B62E5"/>
    <w:rsid w:val="008C6E7D"/>
    <w:rsid w:val="008C74DC"/>
    <w:rsid w:val="008E043B"/>
    <w:rsid w:val="008E7E7F"/>
    <w:rsid w:val="008F69D8"/>
    <w:rsid w:val="0093244B"/>
    <w:rsid w:val="00940B03"/>
    <w:rsid w:val="009617AC"/>
    <w:rsid w:val="009D2F35"/>
    <w:rsid w:val="009D53B6"/>
    <w:rsid w:val="009D7C92"/>
    <w:rsid w:val="00A52116"/>
    <w:rsid w:val="00A74CE0"/>
    <w:rsid w:val="00A90A30"/>
    <w:rsid w:val="00AE205D"/>
    <w:rsid w:val="00AF06C5"/>
    <w:rsid w:val="00B2557B"/>
    <w:rsid w:val="00B623E2"/>
    <w:rsid w:val="00B70A0E"/>
    <w:rsid w:val="00BB5877"/>
    <w:rsid w:val="00BC438A"/>
    <w:rsid w:val="00C03C58"/>
    <w:rsid w:val="00C21FBF"/>
    <w:rsid w:val="00C325E0"/>
    <w:rsid w:val="00C47861"/>
    <w:rsid w:val="00C91384"/>
    <w:rsid w:val="00CC6277"/>
    <w:rsid w:val="00CE29BB"/>
    <w:rsid w:val="00D76BCA"/>
    <w:rsid w:val="00D9370D"/>
    <w:rsid w:val="00DB2EFD"/>
    <w:rsid w:val="00DB350E"/>
    <w:rsid w:val="00DE0B5F"/>
    <w:rsid w:val="00EB78D6"/>
    <w:rsid w:val="00F12483"/>
    <w:rsid w:val="00F367C1"/>
    <w:rsid w:val="00F67848"/>
    <w:rsid w:val="00F8185C"/>
    <w:rsid w:val="00FC6926"/>
    <w:rsid w:val="00FE7037"/>
    <w:rsid w:val="0204DE7F"/>
    <w:rsid w:val="0394400D"/>
    <w:rsid w:val="04FC3F97"/>
    <w:rsid w:val="0540DDD1"/>
    <w:rsid w:val="05E79B62"/>
    <w:rsid w:val="0652D073"/>
    <w:rsid w:val="07CC773C"/>
    <w:rsid w:val="0834D1B5"/>
    <w:rsid w:val="087222D9"/>
    <w:rsid w:val="0A038191"/>
    <w:rsid w:val="0B2AE968"/>
    <w:rsid w:val="0BCF253B"/>
    <w:rsid w:val="0C26D2F3"/>
    <w:rsid w:val="0CBE0E2C"/>
    <w:rsid w:val="0CC445D7"/>
    <w:rsid w:val="0D1DACA7"/>
    <w:rsid w:val="0D92A319"/>
    <w:rsid w:val="0E9640C8"/>
    <w:rsid w:val="0F5CE59D"/>
    <w:rsid w:val="0FF9782C"/>
    <w:rsid w:val="11418ECD"/>
    <w:rsid w:val="11826A45"/>
    <w:rsid w:val="123796C4"/>
    <w:rsid w:val="129A83E0"/>
    <w:rsid w:val="130BF9FC"/>
    <w:rsid w:val="1421AF7F"/>
    <w:rsid w:val="144BB3AA"/>
    <w:rsid w:val="14AD58ED"/>
    <w:rsid w:val="14DA98BB"/>
    <w:rsid w:val="15095221"/>
    <w:rsid w:val="17781E3A"/>
    <w:rsid w:val="17D882A5"/>
    <w:rsid w:val="17E4F9AF"/>
    <w:rsid w:val="180A6D12"/>
    <w:rsid w:val="1980CA10"/>
    <w:rsid w:val="19B88E63"/>
    <w:rsid w:val="19C7ED7B"/>
    <w:rsid w:val="1AB5F659"/>
    <w:rsid w:val="1AFFB14C"/>
    <w:rsid w:val="1B49DA3F"/>
    <w:rsid w:val="1C2988CE"/>
    <w:rsid w:val="1C63C996"/>
    <w:rsid w:val="1DA58F57"/>
    <w:rsid w:val="20E45C6A"/>
    <w:rsid w:val="2131EE80"/>
    <w:rsid w:val="21392B02"/>
    <w:rsid w:val="228606ED"/>
    <w:rsid w:val="23512D25"/>
    <w:rsid w:val="242882E0"/>
    <w:rsid w:val="2448AEFB"/>
    <w:rsid w:val="24B3A797"/>
    <w:rsid w:val="25796BF8"/>
    <w:rsid w:val="2693845C"/>
    <w:rsid w:val="2697EBA7"/>
    <w:rsid w:val="27074FDD"/>
    <w:rsid w:val="2755AED2"/>
    <w:rsid w:val="284025BE"/>
    <w:rsid w:val="2882BDED"/>
    <w:rsid w:val="29305B01"/>
    <w:rsid w:val="2939186D"/>
    <w:rsid w:val="29BFB301"/>
    <w:rsid w:val="2A4C9E40"/>
    <w:rsid w:val="2B8DD70A"/>
    <w:rsid w:val="2C126EA7"/>
    <w:rsid w:val="2C436900"/>
    <w:rsid w:val="2D6A16FC"/>
    <w:rsid w:val="2F94E176"/>
    <w:rsid w:val="2FAE9267"/>
    <w:rsid w:val="30AAF4D9"/>
    <w:rsid w:val="30B334A4"/>
    <w:rsid w:val="313F52CA"/>
    <w:rsid w:val="314EAD6F"/>
    <w:rsid w:val="323E3D7F"/>
    <w:rsid w:val="32B322D9"/>
    <w:rsid w:val="33529C32"/>
    <w:rsid w:val="3440E4BD"/>
    <w:rsid w:val="34809381"/>
    <w:rsid w:val="34A62109"/>
    <w:rsid w:val="357C6C1D"/>
    <w:rsid w:val="367354E4"/>
    <w:rsid w:val="36AFB8BF"/>
    <w:rsid w:val="3720F4E3"/>
    <w:rsid w:val="375F664A"/>
    <w:rsid w:val="3857C5E0"/>
    <w:rsid w:val="3937D85A"/>
    <w:rsid w:val="397D717C"/>
    <w:rsid w:val="398CA4AA"/>
    <w:rsid w:val="3AFC3239"/>
    <w:rsid w:val="3D9028CE"/>
    <w:rsid w:val="3E46ED70"/>
    <w:rsid w:val="3EFC9DC2"/>
    <w:rsid w:val="3F0F7041"/>
    <w:rsid w:val="3F1F9A1F"/>
    <w:rsid w:val="405E81C8"/>
    <w:rsid w:val="40C534AE"/>
    <w:rsid w:val="40D6F905"/>
    <w:rsid w:val="411D2B68"/>
    <w:rsid w:val="4381334E"/>
    <w:rsid w:val="4417F714"/>
    <w:rsid w:val="4463BBD4"/>
    <w:rsid w:val="44C9B11A"/>
    <w:rsid w:val="455C13B5"/>
    <w:rsid w:val="45B52253"/>
    <w:rsid w:val="46484BDE"/>
    <w:rsid w:val="466E3257"/>
    <w:rsid w:val="46FCF1AC"/>
    <w:rsid w:val="4745790E"/>
    <w:rsid w:val="474E68A6"/>
    <w:rsid w:val="49069310"/>
    <w:rsid w:val="4AF78182"/>
    <w:rsid w:val="4B92D33D"/>
    <w:rsid w:val="4C4180FA"/>
    <w:rsid w:val="4CC922B5"/>
    <w:rsid w:val="4DDE9E92"/>
    <w:rsid w:val="4EA78494"/>
    <w:rsid w:val="4F75EB9F"/>
    <w:rsid w:val="4F9A0070"/>
    <w:rsid w:val="50A27CDA"/>
    <w:rsid w:val="50D870E5"/>
    <w:rsid w:val="5145D440"/>
    <w:rsid w:val="52BD2D26"/>
    <w:rsid w:val="5385134B"/>
    <w:rsid w:val="5546CAC8"/>
    <w:rsid w:val="55A084F4"/>
    <w:rsid w:val="55C4DBE3"/>
    <w:rsid w:val="56416F16"/>
    <w:rsid w:val="5681AAB9"/>
    <w:rsid w:val="5713AEA3"/>
    <w:rsid w:val="578C93E6"/>
    <w:rsid w:val="5A27EB57"/>
    <w:rsid w:val="5A7E727F"/>
    <w:rsid w:val="5AD1ED9F"/>
    <w:rsid w:val="5CC3CBEC"/>
    <w:rsid w:val="5CE675F6"/>
    <w:rsid w:val="5EFB5C7A"/>
    <w:rsid w:val="5F94E700"/>
    <w:rsid w:val="61205006"/>
    <w:rsid w:val="61956DAB"/>
    <w:rsid w:val="622EBB78"/>
    <w:rsid w:val="629C066E"/>
    <w:rsid w:val="62C4D73B"/>
    <w:rsid w:val="62F2D321"/>
    <w:rsid w:val="637922D9"/>
    <w:rsid w:val="645ABD89"/>
    <w:rsid w:val="64DA572C"/>
    <w:rsid w:val="66B00FCD"/>
    <w:rsid w:val="691883A3"/>
    <w:rsid w:val="6B990634"/>
    <w:rsid w:val="6BE7C513"/>
    <w:rsid w:val="6D16B705"/>
    <w:rsid w:val="6DD01089"/>
    <w:rsid w:val="6DE4553F"/>
    <w:rsid w:val="6E3DACBE"/>
    <w:rsid w:val="6E55358E"/>
    <w:rsid w:val="711FCA36"/>
    <w:rsid w:val="7128657A"/>
    <w:rsid w:val="717849C8"/>
    <w:rsid w:val="71B2433B"/>
    <w:rsid w:val="71EE2E78"/>
    <w:rsid w:val="738E3CCC"/>
    <w:rsid w:val="743799D0"/>
    <w:rsid w:val="74980CE2"/>
    <w:rsid w:val="76348495"/>
    <w:rsid w:val="76F2892B"/>
    <w:rsid w:val="770AFD5F"/>
    <w:rsid w:val="773E191A"/>
    <w:rsid w:val="77AA0D98"/>
    <w:rsid w:val="77D054F6"/>
    <w:rsid w:val="787E5816"/>
    <w:rsid w:val="7992FD20"/>
    <w:rsid w:val="79D96E86"/>
    <w:rsid w:val="7AA5FF18"/>
    <w:rsid w:val="7B042C7A"/>
    <w:rsid w:val="7C6AE1DF"/>
    <w:rsid w:val="7F1ACD3A"/>
    <w:rsid w:val="7F21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E57292"/>
  <w15:chartTrackingRefBased/>
  <w15:docId w15:val="{DF33A06E-C3F4-4BD1-963F-5A48760B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116"/>
    <w:pPr>
      <w:spacing w:after="0" w:line="240" w:lineRule="auto"/>
    </w:pPr>
    <w:rPr>
      <w:rFonts w:eastAsia="Times New Roman" w:cs="Times New Roman"/>
      <w:color w:val="404040" w:themeColor="text1" w:themeTint="BF"/>
      <w:sz w:val="19"/>
      <w:szCs w:val="24"/>
    </w:rPr>
  </w:style>
  <w:style w:type="paragraph" w:styleId="Heading1">
    <w:name w:val="heading 1"/>
    <w:basedOn w:val="Normal"/>
    <w:next w:val="Normal"/>
    <w:link w:val="Heading1Char"/>
    <w:qFormat/>
    <w:rsid w:val="00A52116"/>
    <w:pPr>
      <w:jc w:val="right"/>
      <w:outlineLvl w:val="0"/>
    </w:pPr>
    <w:rPr>
      <w:rFonts w:asciiTheme="majorHAnsi" w:hAnsiTheme="majorHAnsi"/>
      <w:b/>
      <w:color w:val="808080"/>
      <w:sz w:val="36"/>
      <w:szCs w:val="36"/>
    </w:rPr>
  </w:style>
  <w:style w:type="paragraph" w:styleId="Heading3">
    <w:name w:val="heading 3"/>
    <w:basedOn w:val="Normal"/>
    <w:next w:val="Normal"/>
    <w:link w:val="Heading3Char"/>
    <w:qFormat/>
    <w:rsid w:val="00A52116"/>
    <w:pPr>
      <w:shd w:val="clear" w:color="auto" w:fill="3B3838" w:themeFill="background2" w:themeFillShade="40"/>
      <w:spacing w:before="120" w:after="60" w:line="276" w:lineRule="auto"/>
      <w:jc w:val="center"/>
      <w:outlineLvl w:val="2"/>
    </w:pPr>
    <w:rPr>
      <w:rFonts w:asciiTheme="majorHAnsi" w:hAnsiTheme="majorHAnsi"/>
      <w:b/>
      <w:color w:val="FFFFFF"/>
      <w:sz w:val="22"/>
      <w:szCs w:val="20"/>
    </w:rPr>
  </w:style>
  <w:style w:type="paragraph" w:styleId="Heading4">
    <w:name w:val="heading 4"/>
    <w:basedOn w:val="Normal"/>
    <w:next w:val="Normal"/>
    <w:link w:val="Heading4Char"/>
    <w:uiPriority w:val="9"/>
    <w:unhideWhenUsed/>
    <w:qFormat/>
    <w:rsid w:val="00A52116"/>
    <w:pPr>
      <w:spacing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116"/>
    <w:rPr>
      <w:rFonts w:asciiTheme="majorHAnsi" w:eastAsia="Times New Roman" w:hAnsiTheme="majorHAnsi" w:cs="Times New Roman"/>
      <w:b/>
      <w:color w:val="808080"/>
      <w:sz w:val="36"/>
      <w:szCs w:val="36"/>
    </w:rPr>
  </w:style>
  <w:style w:type="character" w:customStyle="1" w:styleId="Heading3Char">
    <w:name w:val="Heading 3 Char"/>
    <w:basedOn w:val="DefaultParagraphFont"/>
    <w:link w:val="Heading3"/>
    <w:rsid w:val="00A52116"/>
    <w:rPr>
      <w:rFonts w:asciiTheme="majorHAnsi" w:eastAsia="Times New Roman" w:hAnsiTheme="majorHAnsi" w:cs="Times New Roman"/>
      <w:b/>
      <w:color w:val="FFFFFF"/>
      <w:szCs w:val="20"/>
      <w:shd w:val="clear" w:color="auto" w:fill="3B3838" w:themeFill="background2" w:themeFillShade="40"/>
    </w:rPr>
  </w:style>
  <w:style w:type="character" w:customStyle="1" w:styleId="Heading4Char">
    <w:name w:val="Heading 4 Char"/>
    <w:basedOn w:val="DefaultParagraphFont"/>
    <w:link w:val="Heading4"/>
    <w:uiPriority w:val="9"/>
    <w:rsid w:val="00A52116"/>
    <w:rPr>
      <w:rFonts w:eastAsia="Times New Roman" w:cs="Times New Roman"/>
      <w:b/>
      <w:color w:val="404040" w:themeColor="text1" w:themeTint="BF"/>
      <w:sz w:val="19"/>
      <w:szCs w:val="24"/>
    </w:rPr>
  </w:style>
  <w:style w:type="paragraph" w:customStyle="1" w:styleId="Checkbox">
    <w:name w:val="Checkbox"/>
    <w:basedOn w:val="Normal"/>
    <w:next w:val="Normal"/>
    <w:qFormat/>
    <w:rsid w:val="00A52116"/>
    <w:pPr>
      <w:jc w:val="center"/>
    </w:pPr>
    <w:rPr>
      <w:szCs w:val="19"/>
    </w:rPr>
  </w:style>
  <w:style w:type="table" w:styleId="TableGrid">
    <w:name w:val="Table Grid"/>
    <w:basedOn w:val="TableNormal"/>
    <w:uiPriority w:val="59"/>
    <w:rsid w:val="00A521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116"/>
    <w:pPr>
      <w:tabs>
        <w:tab w:val="center" w:pos="4680"/>
        <w:tab w:val="right" w:pos="9360"/>
      </w:tabs>
    </w:pPr>
  </w:style>
  <w:style w:type="character" w:customStyle="1" w:styleId="HeaderChar">
    <w:name w:val="Header Char"/>
    <w:basedOn w:val="DefaultParagraphFont"/>
    <w:link w:val="Header"/>
    <w:uiPriority w:val="99"/>
    <w:rsid w:val="00A52116"/>
    <w:rPr>
      <w:rFonts w:eastAsia="Times New Roman" w:cs="Times New Roman"/>
      <w:color w:val="404040" w:themeColor="text1" w:themeTint="BF"/>
      <w:sz w:val="19"/>
      <w:szCs w:val="24"/>
    </w:rPr>
  </w:style>
  <w:style w:type="paragraph" w:styleId="Footer">
    <w:name w:val="footer"/>
    <w:basedOn w:val="Normal"/>
    <w:link w:val="FooterChar"/>
    <w:uiPriority w:val="99"/>
    <w:unhideWhenUsed/>
    <w:rsid w:val="00A52116"/>
    <w:pPr>
      <w:tabs>
        <w:tab w:val="center" w:pos="4680"/>
        <w:tab w:val="right" w:pos="9360"/>
      </w:tabs>
    </w:pPr>
  </w:style>
  <w:style w:type="character" w:customStyle="1" w:styleId="FooterChar">
    <w:name w:val="Footer Char"/>
    <w:basedOn w:val="DefaultParagraphFont"/>
    <w:link w:val="Footer"/>
    <w:uiPriority w:val="99"/>
    <w:rsid w:val="00A52116"/>
    <w:rPr>
      <w:rFonts w:eastAsia="Times New Roman" w:cs="Times New Roman"/>
      <w:color w:val="404040" w:themeColor="text1" w:themeTint="BF"/>
      <w:sz w:val="19"/>
      <w:szCs w:val="24"/>
    </w:rPr>
  </w:style>
  <w:style w:type="character" w:styleId="Hyperlink">
    <w:name w:val="Hyperlink"/>
    <w:basedOn w:val="DefaultParagraphFont"/>
    <w:uiPriority w:val="99"/>
    <w:unhideWhenUsed/>
    <w:rsid w:val="00A52116"/>
    <w:rPr>
      <w:color w:val="0563C1" w:themeColor="hyperlink"/>
      <w:u w:val="single"/>
    </w:rPr>
  </w:style>
  <w:style w:type="paragraph" w:customStyle="1" w:styleId="TableParagraph">
    <w:name w:val="Table Paragraph"/>
    <w:basedOn w:val="Normal"/>
    <w:uiPriority w:val="1"/>
    <w:qFormat/>
    <w:rsid w:val="00A52116"/>
    <w:pPr>
      <w:widowControl w:val="0"/>
      <w:autoSpaceDE w:val="0"/>
      <w:autoSpaceDN w:val="0"/>
    </w:pPr>
    <w:rPr>
      <w:rFonts w:ascii="Calibri" w:eastAsia="Calibri" w:hAnsi="Calibri" w:cs="Calibri"/>
      <w:color w:val="auto"/>
      <w:sz w:val="22"/>
      <w:szCs w:val="22"/>
      <w:lang w:bidi="en-US"/>
    </w:rPr>
  </w:style>
  <w:style w:type="character" w:styleId="UnresolvedMention">
    <w:name w:val="Unresolved Mention"/>
    <w:basedOn w:val="DefaultParagraphFont"/>
    <w:uiPriority w:val="99"/>
    <w:semiHidden/>
    <w:unhideWhenUsed/>
    <w:rsid w:val="00A52116"/>
    <w:rPr>
      <w:color w:val="605E5C"/>
      <w:shd w:val="clear" w:color="auto" w:fill="E1DFDD"/>
    </w:rPr>
  </w:style>
  <w:style w:type="table" w:styleId="PlainTable1">
    <w:name w:val="Plain Table 1"/>
    <w:basedOn w:val="TableNormal"/>
    <w:uiPriority w:val="41"/>
    <w:rsid w:val="004063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
    <w:name w:val="Grid Table 6 Colorful"/>
    <w:basedOn w:val="TableNormal"/>
    <w:uiPriority w:val="51"/>
    <w:rsid w:val="0040631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034C3D"/>
    <w:rPr>
      <w:sz w:val="16"/>
      <w:szCs w:val="16"/>
    </w:rPr>
  </w:style>
  <w:style w:type="paragraph" w:styleId="CommentText">
    <w:name w:val="annotation text"/>
    <w:basedOn w:val="Normal"/>
    <w:link w:val="CommentTextChar"/>
    <w:uiPriority w:val="99"/>
    <w:semiHidden/>
    <w:unhideWhenUsed/>
    <w:rsid w:val="00034C3D"/>
    <w:rPr>
      <w:sz w:val="20"/>
      <w:szCs w:val="20"/>
    </w:rPr>
  </w:style>
  <w:style w:type="character" w:customStyle="1" w:styleId="CommentTextChar">
    <w:name w:val="Comment Text Char"/>
    <w:basedOn w:val="DefaultParagraphFont"/>
    <w:link w:val="CommentText"/>
    <w:uiPriority w:val="99"/>
    <w:semiHidden/>
    <w:rsid w:val="00034C3D"/>
    <w:rPr>
      <w:rFonts w:eastAsia="Times New Roman" w:cs="Times New Roman"/>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034C3D"/>
    <w:rPr>
      <w:b/>
      <w:bCs/>
    </w:rPr>
  </w:style>
  <w:style w:type="character" w:customStyle="1" w:styleId="CommentSubjectChar">
    <w:name w:val="Comment Subject Char"/>
    <w:basedOn w:val="CommentTextChar"/>
    <w:link w:val="CommentSubject"/>
    <w:uiPriority w:val="99"/>
    <w:semiHidden/>
    <w:rsid w:val="00034C3D"/>
    <w:rPr>
      <w:rFonts w:eastAsia="Times New Roman" w:cs="Times New Roman"/>
      <w:b/>
      <w:bCs/>
      <w:color w:val="404040" w:themeColor="text1" w:themeTint="BF"/>
      <w:sz w:val="20"/>
      <w:szCs w:val="20"/>
    </w:rPr>
  </w:style>
  <w:style w:type="paragraph" w:styleId="BalloonText">
    <w:name w:val="Balloon Text"/>
    <w:basedOn w:val="Normal"/>
    <w:link w:val="BalloonTextChar"/>
    <w:uiPriority w:val="99"/>
    <w:semiHidden/>
    <w:unhideWhenUsed/>
    <w:rsid w:val="00034C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C3D"/>
    <w:rPr>
      <w:rFonts w:ascii="Segoe UI" w:eastAsia="Times New Roman" w:hAnsi="Segoe UI" w:cs="Segoe UI"/>
      <w:color w:val="404040" w:themeColor="text1" w:themeTint="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259233">
      <w:bodyDiv w:val="1"/>
      <w:marLeft w:val="0"/>
      <w:marRight w:val="0"/>
      <w:marTop w:val="0"/>
      <w:marBottom w:val="0"/>
      <w:divBdr>
        <w:top w:val="none" w:sz="0" w:space="0" w:color="auto"/>
        <w:left w:val="none" w:sz="0" w:space="0" w:color="auto"/>
        <w:bottom w:val="none" w:sz="0" w:space="0" w:color="auto"/>
        <w:right w:val="none" w:sz="0" w:space="0" w:color="auto"/>
      </w:divBdr>
    </w:div>
    <w:div w:id="1288976379">
      <w:bodyDiv w:val="1"/>
      <w:marLeft w:val="0"/>
      <w:marRight w:val="0"/>
      <w:marTop w:val="0"/>
      <w:marBottom w:val="0"/>
      <w:divBdr>
        <w:top w:val="none" w:sz="0" w:space="0" w:color="auto"/>
        <w:left w:val="none" w:sz="0" w:space="0" w:color="auto"/>
        <w:bottom w:val="none" w:sz="0" w:space="0" w:color="auto"/>
        <w:right w:val="none" w:sz="0" w:space="0" w:color="auto"/>
      </w:divBdr>
    </w:div>
    <w:div w:id="188995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4fc4cf5222cb4324"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B84391B8-E6EC-416E-A656-3A9DAFC61E60}"/>
      </w:docPartPr>
      <w:docPartBody>
        <w:p w:rsidR="003B22E1" w:rsidRDefault="003B22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B22E1"/>
    <w:rsid w:val="003B2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1237b8-eca0-427f-86ea-ac632f3c0b37" xsi:nil="true"/>
    <lcf76f155ced4ddcb4097134ff3c332f xmlns="a94f7da9-4f49-42a7-8b90-e62321c648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861DBA4296D44C884CEF07F61E0F61" ma:contentTypeVersion="15" ma:contentTypeDescription="Create a new document." ma:contentTypeScope="" ma:versionID="061b30d711a4973dcfe7d9f3738ccb11">
  <xsd:schema xmlns:xsd="http://www.w3.org/2001/XMLSchema" xmlns:xs="http://www.w3.org/2001/XMLSchema" xmlns:p="http://schemas.microsoft.com/office/2006/metadata/properties" xmlns:ns2="a94f7da9-4f49-42a7-8b90-e62321c64878" xmlns:ns3="8e1237b8-eca0-427f-86ea-ac632f3c0b37" targetNamespace="http://schemas.microsoft.com/office/2006/metadata/properties" ma:root="true" ma:fieldsID="62d580c391206c650a37e8d21b576ca9" ns2:_="" ns3:_="">
    <xsd:import namespace="a94f7da9-4f49-42a7-8b90-e62321c64878"/>
    <xsd:import namespace="8e1237b8-eca0-427f-86ea-ac632f3c0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f7da9-4f49-42a7-8b90-e62321c64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5d64bc-3163-4272-aa89-2c65627c7b0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1237b8-eca0-427f-86ea-ac632f3c0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5dd137-5326-4db6-a390-1ee760952f41}" ma:internalName="TaxCatchAll" ma:showField="CatchAllData" ma:web="8e1237b8-eca0-427f-86ea-ac632f3c0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D152A-21E7-4147-BF66-705514B35574}">
  <ds:schemaRefs>
    <ds:schemaRef ds:uri="http://purl.org/dc/terms/"/>
    <ds:schemaRef ds:uri="8e1237b8-eca0-427f-86ea-ac632f3c0b37"/>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a94f7da9-4f49-42a7-8b90-e62321c64878"/>
    <ds:schemaRef ds:uri="http://www.w3.org/XML/1998/namespace"/>
  </ds:schemaRefs>
</ds:datastoreItem>
</file>

<file path=customXml/itemProps2.xml><?xml version="1.0" encoding="utf-8"?>
<ds:datastoreItem xmlns:ds="http://schemas.openxmlformats.org/officeDocument/2006/customXml" ds:itemID="{52BE20BC-B6A6-49CA-9593-4389D115EE72}">
  <ds:schemaRefs>
    <ds:schemaRef ds:uri="http://schemas.microsoft.com/sharepoint/v3/contenttype/forms"/>
  </ds:schemaRefs>
</ds:datastoreItem>
</file>

<file path=customXml/itemProps3.xml><?xml version="1.0" encoding="utf-8"?>
<ds:datastoreItem xmlns:ds="http://schemas.openxmlformats.org/officeDocument/2006/customXml" ds:itemID="{A08186E0-6EF7-4131-8368-93384CDD3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f7da9-4f49-42a7-8b90-e62321c64878"/>
    <ds:schemaRef ds:uri="8e1237b8-eca0-427f-86ea-ac632f3c0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01AD3-1695-4525-BE0E-68E06CD8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Candyce Coates</dc:creator>
  <cp:keywords/>
  <dc:description/>
  <cp:lastModifiedBy>Jessica Clingerman</cp:lastModifiedBy>
  <cp:revision>41</cp:revision>
  <dcterms:created xsi:type="dcterms:W3CDTF">2023-05-15T15:50:00Z</dcterms:created>
  <dcterms:modified xsi:type="dcterms:W3CDTF">2024-07-23T19:12:00Z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0x01010002861DBA4296D44C884CEF07F61E0F61</vt:lpwstr>
  </property>
  <property fmtid="{D5CDD505-2E9C-101B-9397-08002B2CF9AE}" pid="3" name="MediaServiceImageTags">
    <vt:lpwstr/>
  </property>
</Properties>
</file>