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6E1C6" w14:textId="6052FE15" w:rsidR="006F21C0" w:rsidRPr="006F21C0" w:rsidRDefault="006F21C0" w:rsidP="007568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A5F0B" wp14:editId="70982B13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508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901E8" w14:textId="111A1501" w:rsidR="006F21C0" w:rsidRPr="006F21C0" w:rsidRDefault="006F21C0" w:rsidP="006F21C0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21C0">
                              <w:rPr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Introduction to Absorb, TCP’s LMS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4A5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pt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G9QRj9oAAAAHAQAA&#10;DwAAAAAAAAAAAAAAAABjBAAAZHJzL2Rvd25yZXYueG1sUEsFBgAAAAAEAAQA8wAAAGoFAAAAAA==&#10;" filled="f" stroked="f">
                <v:textbox style="mso-fit-shape-to-text:t">
                  <w:txbxContent>
                    <w:p w14:paraId="761901E8" w14:textId="111A1501" w:rsidR="006F21C0" w:rsidRPr="006F21C0" w:rsidRDefault="006F21C0" w:rsidP="006F21C0">
                      <w:pPr>
                        <w:jc w:val="center"/>
                        <w:rPr>
                          <w:b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21C0">
                        <w:rPr>
                          <w:b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Introduction to Absorb, TCP’s LMS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56829">
        <w:t xml:space="preserve">Updated </w:t>
      </w:r>
      <w:r w:rsidR="00A34941">
        <w:t>6</w:t>
      </w:r>
      <w:r w:rsidR="00756829">
        <w:t>/</w:t>
      </w:r>
      <w:r w:rsidR="00A34941">
        <w:t>1/</w:t>
      </w:r>
      <w:r w:rsidR="00756829">
        <w:t>2026</w:t>
      </w:r>
    </w:p>
    <w:p w14:paraId="7599C377" w14:textId="5D8F1D54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What is a Learning management System (LMS)?</w:t>
      </w:r>
    </w:p>
    <w:p w14:paraId="26EC9090" w14:textId="6189CFD5" w:rsidR="00EF5D70" w:rsidRPr="00EF5D70" w:rsidRDefault="00EF5D70" w:rsidP="00EF5D70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A digital platform for delivering, tracking and managing online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>.</w:t>
      </w:r>
    </w:p>
    <w:p w14:paraId="5C72A02E" w14:textId="0705F693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How will user access the LMS?</w:t>
      </w:r>
    </w:p>
    <w:p w14:paraId="6E4A6989" w14:textId="021F4E4A" w:rsidR="00EF5D70" w:rsidRDefault="00EF5D70" w:rsidP="000A5706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sz w:val="20"/>
          <w:szCs w:val="20"/>
        </w:rPr>
        <w:t>User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will navigate to </w:t>
      </w:r>
      <w:hyperlink r:id="rId10" w:anchor="/login" w:history="1">
        <w:r w:rsidR="006F21C0">
          <w:rPr>
            <w:rStyle w:val="Hyperlink"/>
            <w:rFonts w:ascii="Calibri" w:eastAsia="Times New Roman" w:hAnsi="Calibri" w:cs="Times New Roman"/>
            <w:sz w:val="20"/>
            <w:szCs w:val="20"/>
          </w:rPr>
          <w:t>TCP Training</w:t>
        </w:r>
      </w:hyperlink>
      <w:r w:rsidR="00290A52">
        <w:rPr>
          <w:rStyle w:val="Hyperlink"/>
          <w:rFonts w:ascii="Calibri" w:eastAsia="Times New Roman" w:hAnsi="Calibri" w:cs="Times New Roman"/>
          <w:sz w:val="20"/>
          <w:szCs w:val="20"/>
        </w:rPr>
        <w:t>.</w:t>
      </w:r>
      <w:r w:rsidR="00290A52">
        <w:rPr>
          <w:rFonts w:ascii="Calibri" w:eastAsia="Times New Roman" w:hAnsi="Calibri" w:cs="Times New Roman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</w:rPr>
        <w:t>All first-time users will need to Sign Up using the sign-up button</w:t>
      </w:r>
    </w:p>
    <w:p w14:paraId="19EF4AAD" w14:textId="02FD615E" w:rsidR="00546ECA" w:rsidRDefault="00DE5EAE" w:rsidP="0049355D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DE5EAE">
        <w:rPr>
          <w:rFonts w:ascii="Calibri" w:eastAsia="Times New Roman" w:hAnsi="Calibri" w:cs="Times New Roman"/>
          <w:sz w:val="20"/>
          <w:szCs w:val="20"/>
        </w:rPr>
        <w:t>The Key Name is</w:t>
      </w:r>
      <w:r w:rsidR="006F1815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911C51">
        <w:rPr>
          <w:rFonts w:ascii="Calibri" w:eastAsia="Times New Roman" w:hAnsi="Calibri" w:cs="Times New Roman"/>
          <w:b/>
          <w:bCs/>
          <w:sz w:val="20"/>
          <w:szCs w:val="20"/>
        </w:rPr>
        <w:t>Security</w:t>
      </w:r>
      <w:r w:rsidR="0049355D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13E0FB37" w14:textId="65477FEC" w:rsidR="00EF5D70" w:rsidRDefault="00EF5D70" w:rsidP="00EF5D70">
      <w:pPr>
        <w:spacing w:before="100" w:after="200" w:line="276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EF5D70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 wp14:anchorId="03036B23" wp14:editId="15EAD9C6">
            <wp:extent cx="2299154" cy="1806478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0788" cy="183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286D" w14:textId="3EA85E67" w:rsidR="0048447D" w:rsidRPr="00EF5D70" w:rsidRDefault="0048447D" w:rsidP="0048447D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>For additional details about sign-up, review the “How to Sign U</w:t>
      </w:r>
      <w:r w:rsidR="00413FB1">
        <w:rPr>
          <w:rFonts w:ascii="Calibri" w:eastAsia="Times New Roman" w:hAnsi="Calibri" w:cs="Times New Roman"/>
          <w:sz w:val="20"/>
          <w:szCs w:val="20"/>
        </w:rPr>
        <w:t>p for a New Account</w:t>
      </w:r>
      <w:r w:rsidR="00363C0A">
        <w:rPr>
          <w:rFonts w:ascii="Calibri" w:eastAsia="Times New Roman" w:hAnsi="Calibri" w:cs="Times New Roman"/>
          <w:sz w:val="20"/>
          <w:szCs w:val="20"/>
        </w:rPr>
        <w:t xml:space="preserve"> – Sec</w:t>
      </w:r>
      <w:r>
        <w:rPr>
          <w:rFonts w:ascii="Calibri" w:eastAsia="Times New Roman" w:hAnsi="Calibri" w:cs="Times New Roman"/>
          <w:sz w:val="20"/>
          <w:szCs w:val="20"/>
        </w:rPr>
        <w:t xml:space="preserve">” document. </w:t>
      </w:r>
    </w:p>
    <w:p w14:paraId="7662303A" w14:textId="01B8BC25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What trainings are available in the LMS</w:t>
      </w:r>
    </w:p>
    <w:p w14:paraId="133750D6" w14:textId="1396C9B0" w:rsidR="000A5706" w:rsidRPr="00EF5D70" w:rsidRDefault="001F7A44" w:rsidP="00EF5D70">
      <w:pPr>
        <w:spacing w:before="100" w:after="200" w:line="276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there are only a few </w:t>
      </w:r>
      <w:r w:rsidR="00806E6D">
        <w:rPr>
          <w:rFonts w:ascii="Calibri" w:eastAsia="Times New Roman" w:hAnsi="Calibri" w:cs="Times New Roman"/>
          <w:sz w:val="20"/>
          <w:szCs w:val="20"/>
        </w:rPr>
        <w:t>on-demand courses in the LMS</w:t>
      </w:r>
      <w:r w:rsidR="000A5706">
        <w:rPr>
          <w:rFonts w:ascii="Calibri" w:eastAsia="Times New Roman" w:hAnsi="Calibri" w:cs="Times New Roman"/>
          <w:sz w:val="20"/>
          <w:szCs w:val="20"/>
        </w:rPr>
        <w:t xml:space="preserve">. </w:t>
      </w:r>
      <w:r w:rsidR="00806E6D">
        <w:rPr>
          <w:rFonts w:ascii="Calibri" w:eastAsia="Times New Roman" w:hAnsi="Calibri" w:cs="Times New Roman"/>
          <w:sz w:val="20"/>
          <w:szCs w:val="20"/>
        </w:rPr>
        <w:t xml:space="preserve">Gradually, we’ll transition </w:t>
      </w:r>
      <w:proofErr w:type="gramStart"/>
      <w:r w:rsidR="00806E6D">
        <w:rPr>
          <w:rFonts w:ascii="Calibri" w:eastAsia="Times New Roman" w:hAnsi="Calibri" w:cs="Times New Roman"/>
          <w:sz w:val="20"/>
          <w:szCs w:val="20"/>
        </w:rPr>
        <w:t>the majority of</w:t>
      </w:r>
      <w:proofErr w:type="gramEnd"/>
      <w:r w:rsidR="00806E6D">
        <w:rPr>
          <w:rFonts w:ascii="Calibri" w:eastAsia="Times New Roman" w:hAnsi="Calibri" w:cs="Times New Roman"/>
          <w:sz w:val="20"/>
          <w:szCs w:val="20"/>
        </w:rPr>
        <w:t xml:space="preserve"> all live and on-demand trainings to this system.</w:t>
      </w:r>
    </w:p>
    <w:p w14:paraId="66254939" w14:textId="39E56116" w:rsidR="00EF5D70" w:rsidRPr="00EF5D70" w:rsidRDefault="00EF5D70" w:rsidP="00EF5D70">
      <w:pPr>
        <w:pBdr>
          <w:top w:val="single" w:sz="24" w:space="0" w:color="034A90"/>
          <w:left w:val="single" w:sz="24" w:space="0" w:color="034A90"/>
          <w:bottom w:val="single" w:sz="24" w:space="0" w:color="034A90"/>
          <w:right w:val="single" w:sz="24" w:space="0" w:color="034A90"/>
        </w:pBdr>
        <w:shd w:val="clear" w:color="auto" w:fill="034A90"/>
        <w:spacing w:before="100" w:after="0" w:line="276" w:lineRule="auto"/>
        <w:outlineLvl w:val="0"/>
        <w:rPr>
          <w:rFonts w:ascii="Calibri" w:eastAsia="Times New Roman" w:hAnsi="Calibri" w:cs="Times New Roman"/>
          <w:caps/>
          <w:color w:val="FFFFFF"/>
          <w:spacing w:val="15"/>
        </w:rPr>
      </w:pPr>
      <w:r>
        <w:rPr>
          <w:rFonts w:ascii="Calibri" w:eastAsia="Times New Roman" w:hAnsi="Calibri" w:cs="Times New Roman"/>
          <w:caps/>
          <w:color w:val="FFFFFF"/>
          <w:spacing w:val="15"/>
        </w:rPr>
        <w:t>Who should use the LMS</w:t>
      </w:r>
      <w:r w:rsidR="000A5706">
        <w:rPr>
          <w:rFonts w:ascii="Calibri" w:eastAsia="Times New Roman" w:hAnsi="Calibri" w:cs="Times New Roman"/>
          <w:caps/>
          <w:color w:val="FFFFFF"/>
          <w:spacing w:val="15"/>
        </w:rPr>
        <w:t>?</w:t>
      </w:r>
    </w:p>
    <w:p w14:paraId="749B1F49" w14:textId="77777777" w:rsidR="0088314A" w:rsidRDefault="0088314A" w:rsidP="0088314A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As of June 2026, you only need to use the LMS if you need to complete a course which is only offered in the LMS. This will be noted in the training calendar. Eventually, all staff who need to take TCP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will use the LMS.</w:t>
      </w:r>
    </w:p>
    <w:p w14:paraId="6DCCF31B" w14:textId="554775A9" w:rsidR="000A5706" w:rsidRPr="00EF5D70" w:rsidRDefault="000A5706" w:rsidP="00EF5D70">
      <w:pPr>
        <w:pBdr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pBdr>
        <w:shd w:val="clear" w:color="auto" w:fill="FFC000"/>
        <w:spacing w:before="1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Do I have to register for </w:t>
      </w:r>
      <w:proofErr w:type="gramStart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a training</w:t>
      </w:r>
      <w:proofErr w:type="gramEnd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 on the </w:t>
      </w:r>
      <w:r w:rsidR="0076126D">
        <w:rPr>
          <w:rFonts w:ascii="Calibri" w:eastAsia="Times New Roman" w:hAnsi="Calibri" w:cs="Times New Roman"/>
          <w:caps/>
          <w:spacing w:val="15"/>
          <w:sz w:val="20"/>
          <w:szCs w:val="20"/>
        </w:rPr>
        <w:t>LMS</w:t>
      </w: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?</w:t>
      </w:r>
    </w:p>
    <w:p w14:paraId="7E39E5B0" w14:textId="77777777" w:rsidR="0073038C" w:rsidRPr="00EF5D70" w:rsidRDefault="0073038C" w:rsidP="0073038C">
      <w:pPr>
        <w:spacing w:before="100"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all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in the LMS are on-demand and require enrollment, but not advanced registration. When live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are added, you will need to register for those. </w:t>
      </w:r>
    </w:p>
    <w:p w14:paraId="00B7AC76" w14:textId="30723FF1" w:rsidR="00EF5D70" w:rsidRPr="00EF5D70" w:rsidRDefault="000A5706" w:rsidP="00EF5D70">
      <w:pPr>
        <w:pBdr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pBdr>
        <w:shd w:val="clear" w:color="auto" w:fill="FFC000"/>
        <w:spacing w:before="1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 xml:space="preserve">How long does it take to complete </w:t>
      </w:r>
      <w:proofErr w:type="gramStart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a training</w:t>
      </w:r>
      <w:proofErr w:type="gramEnd"/>
      <w:r>
        <w:rPr>
          <w:rFonts w:ascii="Calibri" w:eastAsia="Times New Roman" w:hAnsi="Calibri" w:cs="Times New Roman"/>
          <w:caps/>
          <w:spacing w:val="15"/>
          <w:sz w:val="20"/>
          <w:szCs w:val="20"/>
        </w:rPr>
        <w:t>?</w:t>
      </w:r>
    </w:p>
    <w:p w14:paraId="255FA481" w14:textId="0EFBAE57" w:rsidR="005453C3" w:rsidRDefault="00AC2EAA" w:rsidP="00AC2EAA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Currently, all the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in the LMS are on-demand and self-paced. Users can complete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in the time frame that works best for them. The </w:t>
      </w:r>
      <w:proofErr w:type="gramStart"/>
      <w:r>
        <w:rPr>
          <w:rFonts w:ascii="Calibri" w:eastAsia="Times New Roman" w:hAnsi="Calibri" w:cs="Times New Roman"/>
          <w:sz w:val="20"/>
          <w:szCs w:val="20"/>
        </w:rPr>
        <w:t>trainings</w:t>
      </w:r>
      <w:proofErr w:type="gramEnd"/>
      <w:r>
        <w:rPr>
          <w:rFonts w:ascii="Calibri" w:eastAsia="Times New Roman" w:hAnsi="Calibri" w:cs="Times New Roman"/>
          <w:sz w:val="20"/>
          <w:szCs w:val="20"/>
        </w:rPr>
        <w:t xml:space="preserve"> will vary in length.</w:t>
      </w:r>
    </w:p>
    <w:sectPr w:rsidR="005453C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EF100" w14:textId="77777777" w:rsidR="00467F50" w:rsidRDefault="00467F50" w:rsidP="00EF5D70">
      <w:pPr>
        <w:spacing w:after="0" w:line="240" w:lineRule="auto"/>
      </w:pPr>
      <w:r>
        <w:separator/>
      </w:r>
    </w:p>
  </w:endnote>
  <w:endnote w:type="continuationSeparator" w:id="0">
    <w:p w14:paraId="745E34DB" w14:textId="77777777" w:rsidR="00467F50" w:rsidRDefault="00467F50" w:rsidP="00EF5D70">
      <w:pPr>
        <w:spacing w:after="0" w:line="240" w:lineRule="auto"/>
      </w:pPr>
      <w:r>
        <w:continuationSeparator/>
      </w:r>
    </w:p>
  </w:endnote>
  <w:endnote w:type="continuationNotice" w:id="1">
    <w:p w14:paraId="7E18CC9E" w14:textId="77777777" w:rsidR="00467F50" w:rsidRDefault="00467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E9D1" w14:textId="77777777" w:rsidR="00467F50" w:rsidRDefault="00467F50" w:rsidP="00EF5D70">
      <w:pPr>
        <w:spacing w:after="0" w:line="240" w:lineRule="auto"/>
      </w:pPr>
      <w:r>
        <w:separator/>
      </w:r>
    </w:p>
  </w:footnote>
  <w:footnote w:type="continuationSeparator" w:id="0">
    <w:p w14:paraId="29B4F1CE" w14:textId="77777777" w:rsidR="00467F50" w:rsidRDefault="00467F50" w:rsidP="00EF5D70">
      <w:pPr>
        <w:spacing w:after="0" w:line="240" w:lineRule="auto"/>
      </w:pPr>
      <w:r>
        <w:continuationSeparator/>
      </w:r>
    </w:p>
  </w:footnote>
  <w:footnote w:type="continuationNotice" w:id="1">
    <w:p w14:paraId="180CAC6B" w14:textId="77777777" w:rsidR="00467F50" w:rsidRDefault="00467F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7F62" w14:textId="581F68C7" w:rsidR="00EF5D70" w:rsidRDefault="00EF5D70">
    <w:pPr>
      <w:pStyle w:val="Header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06BA3"/>
    <w:multiLevelType w:val="hybridMultilevel"/>
    <w:tmpl w:val="FC62F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475CE"/>
    <w:multiLevelType w:val="hybridMultilevel"/>
    <w:tmpl w:val="725EE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94126"/>
    <w:multiLevelType w:val="hybridMultilevel"/>
    <w:tmpl w:val="006229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625045">
    <w:abstractNumId w:val="2"/>
  </w:num>
  <w:num w:numId="2" w16cid:durableId="995570817">
    <w:abstractNumId w:val="0"/>
  </w:num>
  <w:num w:numId="3" w16cid:durableId="169510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0"/>
    <w:rsid w:val="000077FA"/>
    <w:rsid w:val="000845FC"/>
    <w:rsid w:val="00095508"/>
    <w:rsid w:val="000A5706"/>
    <w:rsid w:val="000C301D"/>
    <w:rsid w:val="001F7A44"/>
    <w:rsid w:val="002801BF"/>
    <w:rsid w:val="00290A52"/>
    <w:rsid w:val="002C083C"/>
    <w:rsid w:val="002C6F6A"/>
    <w:rsid w:val="003155E1"/>
    <w:rsid w:val="00363C0A"/>
    <w:rsid w:val="003832C9"/>
    <w:rsid w:val="003A15FB"/>
    <w:rsid w:val="003D628A"/>
    <w:rsid w:val="00400FC0"/>
    <w:rsid w:val="00407476"/>
    <w:rsid w:val="00413FB1"/>
    <w:rsid w:val="0044061A"/>
    <w:rsid w:val="00467F50"/>
    <w:rsid w:val="0048447D"/>
    <w:rsid w:val="0049355D"/>
    <w:rsid w:val="004D346D"/>
    <w:rsid w:val="004D5E83"/>
    <w:rsid w:val="00542820"/>
    <w:rsid w:val="005453C3"/>
    <w:rsid w:val="00546ECA"/>
    <w:rsid w:val="006210D7"/>
    <w:rsid w:val="00653F4A"/>
    <w:rsid w:val="006875E8"/>
    <w:rsid w:val="006F1815"/>
    <w:rsid w:val="006F21C0"/>
    <w:rsid w:val="00712622"/>
    <w:rsid w:val="0073038C"/>
    <w:rsid w:val="00736322"/>
    <w:rsid w:val="00756829"/>
    <w:rsid w:val="0076126D"/>
    <w:rsid w:val="00793731"/>
    <w:rsid w:val="00806E6D"/>
    <w:rsid w:val="00865D01"/>
    <w:rsid w:val="0088314A"/>
    <w:rsid w:val="00905DB3"/>
    <w:rsid w:val="00911C51"/>
    <w:rsid w:val="009213E7"/>
    <w:rsid w:val="0096015D"/>
    <w:rsid w:val="009B6769"/>
    <w:rsid w:val="009C06AA"/>
    <w:rsid w:val="009C440D"/>
    <w:rsid w:val="009E6EFD"/>
    <w:rsid w:val="00A34941"/>
    <w:rsid w:val="00AC2EAA"/>
    <w:rsid w:val="00B6359F"/>
    <w:rsid w:val="00B94DE2"/>
    <w:rsid w:val="00BE0D38"/>
    <w:rsid w:val="00BE0EC5"/>
    <w:rsid w:val="00C52A8A"/>
    <w:rsid w:val="00D42A7D"/>
    <w:rsid w:val="00DB7A34"/>
    <w:rsid w:val="00DE5EAE"/>
    <w:rsid w:val="00E3222D"/>
    <w:rsid w:val="00E806FB"/>
    <w:rsid w:val="00EB287F"/>
    <w:rsid w:val="00EF5D70"/>
    <w:rsid w:val="00FD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6FDA2"/>
  <w15:chartTrackingRefBased/>
  <w15:docId w15:val="{D9BF75BB-AEF0-4E65-9FE9-662E88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D70"/>
  </w:style>
  <w:style w:type="paragraph" w:styleId="Footer">
    <w:name w:val="footer"/>
    <w:basedOn w:val="Normal"/>
    <w:link w:val="FooterChar"/>
    <w:uiPriority w:val="99"/>
    <w:unhideWhenUsed/>
    <w:rsid w:val="00EF5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D70"/>
  </w:style>
  <w:style w:type="character" w:styleId="Hyperlink">
    <w:name w:val="Hyperlink"/>
    <w:basedOn w:val="DefaultParagraphFont"/>
    <w:uiPriority w:val="99"/>
    <w:unhideWhenUsed/>
    <w:rsid w:val="00EF5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D7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F21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C06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7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A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community-partnership.myabsorb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1237b8-eca0-427f-86ea-ac632f3c0b37" xsi:nil="true"/>
    <lcf76f155ced4ddcb4097134ff3c332f xmlns="a94f7da9-4f49-42a7-8b90-e62321c648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61DBA4296D44C884CEF07F61E0F61" ma:contentTypeVersion="16" ma:contentTypeDescription="Create a new document." ma:contentTypeScope="" ma:versionID="73cd9015bcb0a98571735d9ccbee9dc8">
  <xsd:schema xmlns:xsd="http://www.w3.org/2001/XMLSchema" xmlns:xs="http://www.w3.org/2001/XMLSchema" xmlns:p="http://schemas.microsoft.com/office/2006/metadata/properties" xmlns:ns2="a94f7da9-4f49-42a7-8b90-e62321c64878" xmlns:ns3="8e1237b8-eca0-427f-86ea-ac632f3c0b37" targetNamespace="http://schemas.microsoft.com/office/2006/metadata/properties" ma:root="true" ma:fieldsID="1b9f987d46f2e35455a4e52a53e7b2a1" ns2:_="" ns3:_="">
    <xsd:import namespace="a94f7da9-4f49-42a7-8b90-e62321c64878"/>
    <xsd:import namespace="8e1237b8-eca0-427f-86ea-ac632f3c0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7da9-4f49-42a7-8b90-e62321c6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5d64bc-3163-4272-aa89-2c65627c7b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237b8-eca0-427f-86ea-ac632f3c0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5dd137-5326-4db6-a390-1ee760952f41}" ma:internalName="TaxCatchAll" ma:showField="CatchAllData" ma:web="8e1237b8-eca0-427f-86ea-ac632f3c0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C3493-C5A4-420D-ABD1-AFB95FA8A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36D17-EB86-4F79-B6A1-BEE6A2301180}">
  <ds:schemaRefs>
    <ds:schemaRef ds:uri="http://schemas.microsoft.com/office/2006/metadata/properties"/>
    <ds:schemaRef ds:uri="http://schemas.microsoft.com/office/infopath/2007/PartnerControls"/>
    <ds:schemaRef ds:uri="8e1237b8-eca0-427f-86ea-ac632f3c0b37"/>
    <ds:schemaRef ds:uri="a94f7da9-4f49-42a7-8b90-e62321c64878"/>
  </ds:schemaRefs>
</ds:datastoreItem>
</file>

<file path=customXml/itemProps3.xml><?xml version="1.0" encoding="utf-8"?>
<ds:datastoreItem xmlns:ds="http://schemas.openxmlformats.org/officeDocument/2006/customXml" ds:itemID="{ECB9BC2A-19AD-4AD1-90A0-A391C2614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f7da9-4f49-42a7-8b90-e62321c64878"/>
    <ds:schemaRef ds:uri="8e1237b8-eca0-427f-86ea-ac632f3c0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JET-Tech Networking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Guyton</dc:creator>
  <cp:keywords/>
  <dc:description/>
  <cp:lastModifiedBy>Jessica Clingerman</cp:lastModifiedBy>
  <cp:revision>44</cp:revision>
  <dcterms:created xsi:type="dcterms:W3CDTF">2025-12-30T20:09:00Z</dcterms:created>
  <dcterms:modified xsi:type="dcterms:W3CDTF">2026-06-01T16:02:00Z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0x01010002861DBA4296D44C884CEF07F61E0F61</vt:lpwstr>
  </property>
  <property fmtid="{D5CDD505-2E9C-101B-9397-08002B2CF9AE}" pid="3" name="MediaServiceImageTags">
    <vt:lpwstr/>
  </property>
</Properties>
</file>